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B3EE" w14:textId="77777777" w:rsidR="0037036B" w:rsidRDefault="0037036B" w:rsidP="0037036B">
      <w:pPr>
        <w:rPr>
          <w:b/>
          <w:color w:val="C00000"/>
          <w:lang w:val="en"/>
        </w:rPr>
      </w:pPr>
    </w:p>
    <w:p w14:paraId="067767DD" w14:textId="77777777" w:rsidR="0037036B" w:rsidRDefault="0037036B" w:rsidP="0037036B">
      <w:pPr>
        <w:rPr>
          <w:b/>
          <w:color w:val="C00000"/>
          <w:lang w:val="en"/>
        </w:rPr>
      </w:pPr>
    </w:p>
    <w:p w14:paraId="2DD837D1" w14:textId="77777777" w:rsidR="0037036B" w:rsidRDefault="0037036B" w:rsidP="0037036B">
      <w:pPr>
        <w:rPr>
          <w:b/>
          <w:color w:val="C00000"/>
          <w:lang w:val="en"/>
        </w:rPr>
      </w:pPr>
    </w:p>
    <w:p w14:paraId="5AE21F0C" w14:textId="77777777" w:rsidR="0037036B" w:rsidRDefault="0037036B" w:rsidP="0037036B">
      <w:pPr>
        <w:rPr>
          <w:b/>
          <w:color w:val="C00000"/>
          <w:lang w:val="en"/>
        </w:rPr>
      </w:pPr>
    </w:p>
    <w:p w14:paraId="2FCDEC32" w14:textId="77777777" w:rsidR="0037036B" w:rsidRDefault="0037036B" w:rsidP="0037036B">
      <w:pPr>
        <w:rPr>
          <w:b/>
          <w:color w:val="C00000"/>
          <w:lang w:val="en"/>
        </w:rPr>
      </w:pPr>
    </w:p>
    <w:p w14:paraId="09EB1608" w14:textId="77777777" w:rsidR="0037036B" w:rsidRDefault="0037036B" w:rsidP="0037036B">
      <w:pPr>
        <w:rPr>
          <w:b/>
          <w:color w:val="C00000"/>
          <w:lang w:val="en"/>
        </w:rPr>
      </w:pPr>
    </w:p>
    <w:p w14:paraId="1AB8D88C" w14:textId="77777777" w:rsidR="0037036B" w:rsidRDefault="0037036B" w:rsidP="0037036B">
      <w:pPr>
        <w:rPr>
          <w:b/>
          <w:color w:val="C00000"/>
          <w:lang w:val="en"/>
        </w:rPr>
      </w:pPr>
    </w:p>
    <w:p w14:paraId="405829B5" w14:textId="77777777" w:rsidR="0037036B" w:rsidRDefault="0037036B" w:rsidP="0037036B">
      <w:pPr>
        <w:jc w:val="center"/>
        <w:rPr>
          <w:b/>
          <w:color w:val="C00000"/>
          <w:lang w:val="en"/>
        </w:rPr>
      </w:pPr>
    </w:p>
    <w:p w14:paraId="1144DD19" w14:textId="77777777" w:rsidR="0037036B" w:rsidRDefault="0037036B" w:rsidP="0037036B">
      <w:pPr>
        <w:rPr>
          <w:b/>
          <w:color w:val="C00000"/>
          <w:lang w:val="en"/>
        </w:rPr>
      </w:pPr>
    </w:p>
    <w:p w14:paraId="19E2C17B" w14:textId="77777777" w:rsidR="0037036B" w:rsidRDefault="0037036B" w:rsidP="0037036B">
      <w:pPr>
        <w:rPr>
          <w:b/>
          <w:color w:val="C00000"/>
          <w:lang w:val="en"/>
        </w:rPr>
      </w:pPr>
    </w:p>
    <w:p w14:paraId="2B254468" w14:textId="77777777" w:rsidR="0037036B" w:rsidRDefault="0037036B" w:rsidP="0037036B">
      <w:pPr>
        <w:rPr>
          <w:b/>
          <w:color w:val="C00000"/>
          <w:lang w:val="en"/>
        </w:rPr>
      </w:pPr>
    </w:p>
    <w:p w14:paraId="4FBE1083" w14:textId="77777777" w:rsidR="0037036B" w:rsidRDefault="0037036B" w:rsidP="0037036B">
      <w:pPr>
        <w:rPr>
          <w:b/>
          <w:color w:val="C00000"/>
          <w:lang w:val="en"/>
        </w:rPr>
      </w:pPr>
    </w:p>
    <w:p w14:paraId="498C5D69" w14:textId="1357DA95" w:rsidR="0037036B" w:rsidRDefault="0037036B" w:rsidP="0037036B">
      <w:pPr>
        <w:pStyle w:val="Title"/>
        <w:rPr>
          <w:rFonts w:ascii="Arial" w:hAnsi="Arial" w:cs="Arial"/>
          <w:sz w:val="60"/>
          <w:szCs w:val="60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5A4BE" wp14:editId="454C1895">
                <wp:simplePos x="0" y="0"/>
                <wp:positionH relativeFrom="column">
                  <wp:posOffset>-87630</wp:posOffset>
                </wp:positionH>
                <wp:positionV relativeFrom="paragraph">
                  <wp:posOffset>451485</wp:posOffset>
                </wp:positionV>
                <wp:extent cx="64293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062735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35.55pt" to="499.3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lr5gEAACcEAAAOAAAAZHJzL2Uyb0RvYy54bWysU01vGyEQvVfqf0Dc613bTZqsvM7BUXrp&#10;h9W0PwCz4EUCBg3Ea//7Dqy9idqqUqpe2B2Y92beY1jdHZ1lB4XRgG/5fFZzpryEzvh9y398f3h3&#10;w1lMwnfCglctP6nI79Zv36yG0KgF9GA7hYxIfGyG0PI+pdBUVZS9ciLOIChPhxrQiUQh7qsOxUDs&#10;zlaLur6uBsAuIEgVI+3ej4d8Xfi1VjJ91TqqxGzLqbdUVizrLq/VeiWaPYrQG3luQ/xDF04YT0Un&#10;qnuRBHtC8xuVMxIhgk4zCa4CrY1URQOpmde/qHnsRVBFC5kTw2RT/H+08sthi8x0LV9y5oWjK3pM&#10;KMy+T2wD3pOBgGyZfRpCbCh947d4jmLYYhZ91Ojyl+SwY/H2NHmrjolJ2rx+v7hdfrjiTF7Oqmdg&#10;wJg+KnAs/7TcGp9li0YcPsVExSj1kpK3rc9rBGu6B2NtCfLAqI1FdhB01bv9vBDYJ/cZunHv5qqu&#10;y4UTW5mvnF64XzDRWWavsthRXvlLJ6vGyt+UJrtI0FhgIhprCCmVT/NsV2Gi7AzT1OUErEtnfwWe&#10;8zNUlSF+DXhClMrg0wR2xgP+qXo6XlrWY/7FgVF3tmAH3alcfLGGprEoPL+cPO4v4wJ/ft/rnwAA&#10;AP//AwBQSwMEFAAGAAgAAAAhAEJqRnTfAAAACQEAAA8AAABkcnMvZG93bnJldi54bWxMj0FPg0AQ&#10;he8m/ofNmHgx7YIkLaUsTWNi6sGL2N4HdgRSdpaw24L+etd40OO8eXnve/luNr240ug6ywriZQSC&#10;uLa640bB8f15kYJwHlljb5kUfJKDXXF7k2Om7cRvdC19I0IIuwwVtN4PmZSubsmgW9qBOPw+7GjQ&#10;h3NspB5xCuGml49RtJIGOw4NLQ701FJ9Li9GwQHT6XV4iJKXVX10p+orKU/7g1L3d/N+C8LT7P/M&#10;8IMf0KEITJW9sHaiV7CIk4DuFazjGEQwbDbpGkT1K8gil/8XFN8AAAD//wMAUEsBAi0AFAAGAAgA&#10;AAAhALaDOJL+AAAA4QEAABMAAAAAAAAAAAAAAAAAAAAAAFtDb250ZW50X1R5cGVzXS54bWxQSwEC&#10;LQAUAAYACAAAACEAOP0h/9YAAACUAQAACwAAAAAAAAAAAAAAAAAvAQAAX3JlbHMvLnJlbHNQSwEC&#10;LQAUAAYACAAAACEAAum5a+YBAAAnBAAADgAAAAAAAAAAAAAAAAAuAgAAZHJzL2Uyb0RvYy54bWxQ&#10;SwECLQAUAAYACAAAACEAQmpGdN8AAAAJAQAADwAAAAAAAAAAAAAAAABABAAAZHJzL2Rvd25yZXYu&#10;eG1sUEsFBgAAAAAEAAQA8wAAAEwFAAAAAA==&#10;" strokecolor="#d8d8d8 [2732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Arial" w:hAnsi="Arial" w:cs="Arial"/>
          <w:color w:val="595959" w:themeColor="text1" w:themeTint="A6"/>
          <w:sz w:val="60"/>
          <w:szCs w:val="60"/>
          <w:lang w:val="en"/>
        </w:rPr>
        <w:t>drb</w:t>
      </w:r>
      <w:proofErr w:type="spellEnd"/>
      <w:r>
        <w:rPr>
          <w:rFonts w:ascii="Arial" w:hAnsi="Arial" w:cs="Arial"/>
          <w:color w:val="595959" w:themeColor="text1" w:themeTint="A6"/>
          <w:sz w:val="60"/>
          <w:szCs w:val="60"/>
          <w:lang w:val="en"/>
        </w:rPr>
        <w:t xml:space="preserve"> Ignite Multi Academy Trust</w:t>
      </w:r>
    </w:p>
    <w:p w14:paraId="28E86D99" w14:textId="2261AD9B" w:rsidR="0037036B" w:rsidRDefault="009B1B35" w:rsidP="0037036B">
      <w:pPr>
        <w:pStyle w:val="Title"/>
        <w:rPr>
          <w:rFonts w:ascii="Arial" w:hAnsi="Arial" w:cs="Arial"/>
          <w:b/>
          <w:sz w:val="32"/>
          <w:szCs w:val="32"/>
          <w:lang w:val="en"/>
        </w:rPr>
      </w:pPr>
      <w:r>
        <w:rPr>
          <w:rFonts w:ascii="Arial" w:hAnsi="Arial" w:cs="Arial"/>
          <w:b/>
          <w:color w:val="C00000"/>
          <w:sz w:val="48"/>
          <w:lang w:val="en"/>
        </w:rPr>
        <w:t xml:space="preserve">Remote </w:t>
      </w:r>
      <w:r w:rsidR="00AE4439">
        <w:rPr>
          <w:rFonts w:ascii="Arial" w:hAnsi="Arial" w:cs="Arial"/>
          <w:b/>
          <w:color w:val="C00000"/>
          <w:sz w:val="48"/>
          <w:lang w:val="en"/>
        </w:rPr>
        <w:t>Education</w:t>
      </w:r>
      <w:r>
        <w:rPr>
          <w:rFonts w:ascii="Arial" w:hAnsi="Arial" w:cs="Arial"/>
          <w:b/>
          <w:color w:val="C00000"/>
          <w:sz w:val="48"/>
          <w:lang w:val="en"/>
        </w:rPr>
        <w:t xml:space="preserve"> Policy</w:t>
      </w:r>
      <w:r w:rsidR="0037036B">
        <w:rPr>
          <w:rFonts w:ascii="Arial" w:hAnsi="Arial" w:cs="Arial"/>
          <w:b/>
          <w:lang w:val="en"/>
        </w:rPr>
        <w:br w:type="page"/>
      </w:r>
    </w:p>
    <w:p w14:paraId="77C141FF" w14:textId="0A6DD5C8" w:rsidR="0037036B" w:rsidRPr="00F70DBB" w:rsidRDefault="008D4809" w:rsidP="0037036B">
      <w:pPr>
        <w:pStyle w:val="Heading1"/>
        <w:jc w:val="both"/>
        <w:rPr>
          <w:rFonts w:ascii="Arial" w:eastAsia="Arial" w:hAnsi="Arial" w:cs="Arial"/>
          <w:b/>
          <w:bCs/>
          <w:color w:val="C00000"/>
          <w:sz w:val="28"/>
          <w:szCs w:val="28"/>
          <w:lang w:val="en"/>
        </w:rPr>
      </w:pPr>
      <w:r w:rsidRPr="00F70DBB">
        <w:rPr>
          <w:rFonts w:ascii="Arial" w:eastAsia="Arial" w:hAnsi="Arial" w:cs="Arial"/>
          <w:b/>
          <w:bCs/>
          <w:color w:val="C00000"/>
          <w:sz w:val="28"/>
          <w:szCs w:val="28"/>
          <w:lang w:val="en"/>
        </w:rPr>
        <w:lastRenderedPageBreak/>
        <w:t>Statement of i</w:t>
      </w:r>
      <w:r w:rsidR="0037036B" w:rsidRPr="00F70DBB">
        <w:rPr>
          <w:rFonts w:ascii="Arial" w:eastAsia="Arial" w:hAnsi="Arial" w:cs="Arial"/>
          <w:b/>
          <w:bCs/>
          <w:color w:val="C00000"/>
          <w:sz w:val="28"/>
          <w:szCs w:val="28"/>
          <w:lang w:val="en"/>
        </w:rPr>
        <w:t>ntent</w:t>
      </w:r>
    </w:p>
    <w:p w14:paraId="2C4617EE" w14:textId="77777777" w:rsidR="00F70DBB" w:rsidRPr="008D1F77" w:rsidRDefault="00F70DBB" w:rsidP="00BE7647">
      <w:pPr>
        <w:rPr>
          <w:rFonts w:ascii="Arial" w:hAnsi="Arial" w:cs="Arial"/>
          <w:sz w:val="16"/>
          <w:szCs w:val="16"/>
        </w:rPr>
      </w:pPr>
    </w:p>
    <w:p w14:paraId="3418C340" w14:textId="092B745F" w:rsidR="00907A31" w:rsidRPr="00726C5E" w:rsidRDefault="00BE7647" w:rsidP="00907A31">
      <w:pPr>
        <w:jc w:val="both"/>
        <w:rPr>
          <w:rFonts w:ascii="Arial" w:hAnsi="Arial" w:cs="Arial"/>
        </w:rPr>
      </w:pPr>
      <w:r w:rsidRPr="00726C5E">
        <w:rPr>
          <w:rFonts w:ascii="Arial" w:hAnsi="Arial" w:cs="Arial"/>
        </w:rPr>
        <w:t>The co</w:t>
      </w:r>
      <w:r w:rsidR="00F20EB4">
        <w:rPr>
          <w:rFonts w:ascii="Arial" w:hAnsi="Arial" w:cs="Arial"/>
        </w:rPr>
        <w:t>ronavirus (COVID-19) pandemic continues to present</w:t>
      </w:r>
      <w:r w:rsidRPr="00726C5E">
        <w:rPr>
          <w:rFonts w:ascii="Arial" w:hAnsi="Arial" w:cs="Arial"/>
        </w:rPr>
        <w:t xml:space="preserve"> an unprecedented challenge for</w:t>
      </w:r>
      <w:r w:rsidR="00907A31" w:rsidRPr="00726C5E">
        <w:rPr>
          <w:rFonts w:ascii="Arial" w:hAnsi="Arial" w:cs="Arial"/>
        </w:rPr>
        <w:t xml:space="preserve"> the Trust, </w:t>
      </w:r>
      <w:r w:rsidRPr="00726C5E">
        <w:rPr>
          <w:rFonts w:ascii="Arial" w:hAnsi="Arial" w:cs="Arial"/>
        </w:rPr>
        <w:t xml:space="preserve">our </w:t>
      </w:r>
      <w:r w:rsidR="00907A31" w:rsidRPr="00726C5E">
        <w:rPr>
          <w:rFonts w:ascii="Arial" w:hAnsi="Arial" w:cs="Arial"/>
        </w:rPr>
        <w:t xml:space="preserve">wider school system </w:t>
      </w:r>
      <w:r w:rsidRPr="00726C5E">
        <w:rPr>
          <w:rFonts w:ascii="Arial" w:hAnsi="Arial" w:cs="Arial"/>
        </w:rPr>
        <w:t>and the traditional approach to delivering education. The impact of the pandemic has necessitated m</w:t>
      </w:r>
      <w:r w:rsidR="00907A31" w:rsidRPr="00726C5E">
        <w:rPr>
          <w:rFonts w:ascii="Arial" w:hAnsi="Arial" w:cs="Arial"/>
        </w:rPr>
        <w:t xml:space="preserve">any pupils being out of school </w:t>
      </w:r>
      <w:r w:rsidRPr="00726C5E">
        <w:rPr>
          <w:rFonts w:ascii="Arial" w:hAnsi="Arial" w:cs="Arial"/>
        </w:rPr>
        <w:t>and this will continue to be the case for some pupils, in line with the legal requirements and</w:t>
      </w:r>
      <w:r w:rsidR="00907A31" w:rsidRPr="00726C5E">
        <w:rPr>
          <w:rFonts w:ascii="Arial" w:hAnsi="Arial" w:cs="Arial"/>
        </w:rPr>
        <w:t xml:space="preserve"> government</w:t>
      </w:r>
      <w:r w:rsidRPr="00726C5E">
        <w:rPr>
          <w:rFonts w:ascii="Arial" w:hAnsi="Arial" w:cs="Arial"/>
        </w:rPr>
        <w:t xml:space="preserve"> guidance in place t</w:t>
      </w:r>
      <w:r w:rsidR="00F70DBB" w:rsidRPr="00726C5E">
        <w:rPr>
          <w:rFonts w:ascii="Arial" w:hAnsi="Arial" w:cs="Arial"/>
        </w:rPr>
        <w:t xml:space="preserve">o tackle the virus. </w:t>
      </w:r>
    </w:p>
    <w:p w14:paraId="71EFBCD6" w14:textId="77777777" w:rsidR="00907A31" w:rsidRPr="008D1F77" w:rsidRDefault="00907A31" w:rsidP="00907A31">
      <w:pPr>
        <w:jc w:val="both"/>
        <w:rPr>
          <w:rFonts w:ascii="Arial" w:hAnsi="Arial" w:cs="Arial"/>
          <w:sz w:val="16"/>
          <w:szCs w:val="16"/>
        </w:rPr>
      </w:pPr>
    </w:p>
    <w:p w14:paraId="6BBFBC2A" w14:textId="3FE8418A" w:rsidR="000C3E0A" w:rsidRPr="00726C5E" w:rsidRDefault="00907A31" w:rsidP="00907A31">
      <w:pPr>
        <w:jc w:val="both"/>
      </w:pPr>
      <w:r w:rsidRPr="00726C5E">
        <w:rPr>
          <w:rFonts w:ascii="Arial" w:hAnsi="Arial" w:cs="Arial"/>
        </w:rPr>
        <w:t>The Trust and its schools continue to</w:t>
      </w:r>
      <w:r w:rsidR="00F70DBB" w:rsidRPr="00726C5E">
        <w:rPr>
          <w:rFonts w:ascii="Arial" w:hAnsi="Arial" w:cs="Arial"/>
        </w:rPr>
        <w:t xml:space="preserve"> respond </w:t>
      </w:r>
      <w:r w:rsidR="00BE7647" w:rsidRPr="00726C5E">
        <w:rPr>
          <w:rFonts w:ascii="Arial" w:hAnsi="Arial" w:cs="Arial"/>
        </w:rPr>
        <w:t>to this with a strong and proactive commitment to providing remote education, in challenging and uncertai</w:t>
      </w:r>
      <w:r w:rsidR="000C3E0A" w:rsidRPr="00726C5E">
        <w:rPr>
          <w:rFonts w:ascii="Arial" w:hAnsi="Arial" w:cs="Arial"/>
        </w:rPr>
        <w:t>n circumstances</w:t>
      </w:r>
      <w:r w:rsidR="0031133F" w:rsidRPr="00726C5E">
        <w:rPr>
          <w:rFonts w:ascii="Arial" w:hAnsi="Arial" w:cs="Arial"/>
        </w:rPr>
        <w:t xml:space="preserve"> and</w:t>
      </w:r>
      <w:r w:rsidR="000C3E0A" w:rsidRPr="00726C5E">
        <w:rPr>
          <w:rFonts w:ascii="Arial" w:hAnsi="Arial" w:cs="Arial"/>
        </w:rPr>
        <w:t xml:space="preserve"> in line with </w:t>
      </w:r>
      <w:r w:rsidRPr="00726C5E">
        <w:rPr>
          <w:rFonts w:ascii="Arial" w:hAnsi="Arial" w:cs="Arial"/>
        </w:rPr>
        <w:t xml:space="preserve">the </w:t>
      </w:r>
      <w:r w:rsidR="000C3E0A" w:rsidRPr="00726C5E">
        <w:rPr>
          <w:rFonts w:ascii="Arial" w:hAnsi="Arial" w:cs="Arial"/>
        </w:rPr>
        <w:t xml:space="preserve">Coronavirus Act 2020 – Provision of Remote Education Continuity Direction. </w:t>
      </w:r>
    </w:p>
    <w:p w14:paraId="7783802D" w14:textId="77777777" w:rsidR="000C3E0A" w:rsidRPr="008D1F77" w:rsidRDefault="000C3E0A" w:rsidP="000C3E0A">
      <w:pPr>
        <w:rPr>
          <w:sz w:val="16"/>
          <w:szCs w:val="16"/>
        </w:rPr>
      </w:pPr>
    </w:p>
    <w:p w14:paraId="32AF0065" w14:textId="219FC95C" w:rsidR="00BE7647" w:rsidRPr="00CB54FA" w:rsidRDefault="00E35C71" w:rsidP="00F70DBB">
      <w:pPr>
        <w:jc w:val="both"/>
        <w:rPr>
          <w:rFonts w:ascii="Verdana" w:hAnsi="Verdana" w:cs="Arial"/>
          <w:sz w:val="22"/>
          <w:szCs w:val="22"/>
        </w:rPr>
      </w:pPr>
      <w:hyperlink r:id="rId10" w:history="1">
        <w:r w:rsidR="00CB54FA" w:rsidRPr="00CB54FA">
          <w:rPr>
            <w:rStyle w:val="Hyperlink"/>
            <w:rFonts w:ascii="Verdana" w:hAnsi="Verdana" w:cs="Arial"/>
            <w:sz w:val="22"/>
            <w:szCs w:val="22"/>
          </w:rPr>
          <w:t>https://www.gov.uk/governm</w:t>
        </w:r>
        <w:r w:rsidR="00CB54FA" w:rsidRPr="00CB54FA">
          <w:rPr>
            <w:rStyle w:val="Hyperlink"/>
            <w:rFonts w:ascii="Verdana" w:hAnsi="Verdana" w:cs="Arial"/>
            <w:sz w:val="22"/>
            <w:szCs w:val="22"/>
          </w:rPr>
          <w:t>e</w:t>
        </w:r>
        <w:r w:rsidR="00CB54FA" w:rsidRPr="00CB54FA">
          <w:rPr>
            <w:rStyle w:val="Hyperlink"/>
            <w:rFonts w:ascii="Verdana" w:hAnsi="Verdana" w:cs="Arial"/>
            <w:sz w:val="22"/>
            <w:szCs w:val="22"/>
          </w:rPr>
          <w:t>nt/publications/remote-education-temporary-continuity-direction-explanatory-note</w:t>
        </w:r>
      </w:hyperlink>
    </w:p>
    <w:p w14:paraId="57317B4F" w14:textId="77777777" w:rsidR="00CB54FA" w:rsidRPr="008D1F77" w:rsidRDefault="00CB54FA" w:rsidP="00F70DBB">
      <w:pPr>
        <w:jc w:val="both"/>
        <w:rPr>
          <w:rFonts w:ascii="Arial" w:hAnsi="Arial" w:cs="Arial"/>
          <w:sz w:val="16"/>
          <w:szCs w:val="16"/>
        </w:rPr>
      </w:pPr>
    </w:p>
    <w:p w14:paraId="71522F3A" w14:textId="49F4AF53" w:rsidR="00907A31" w:rsidRPr="00726C5E" w:rsidRDefault="00907A31" w:rsidP="00F70DBB">
      <w:pPr>
        <w:jc w:val="both"/>
        <w:rPr>
          <w:rFonts w:ascii="Arial" w:hAnsi="Arial" w:cs="Arial"/>
        </w:rPr>
      </w:pPr>
      <w:r w:rsidRPr="00726C5E">
        <w:rPr>
          <w:rFonts w:ascii="Arial" w:hAnsi="Arial" w:cs="Arial"/>
        </w:rPr>
        <w:t>and</w:t>
      </w:r>
      <w:r w:rsidR="0020509A" w:rsidRPr="00726C5E">
        <w:rPr>
          <w:rFonts w:ascii="Arial" w:hAnsi="Arial" w:cs="Arial"/>
        </w:rPr>
        <w:t xml:space="preserve"> the latest </w:t>
      </w:r>
      <w:proofErr w:type="spellStart"/>
      <w:r w:rsidR="0020509A" w:rsidRPr="00726C5E">
        <w:rPr>
          <w:rFonts w:ascii="Arial" w:hAnsi="Arial" w:cs="Arial"/>
        </w:rPr>
        <w:t>DfE</w:t>
      </w:r>
      <w:proofErr w:type="spellEnd"/>
      <w:r w:rsidR="0020509A" w:rsidRPr="00726C5E">
        <w:rPr>
          <w:rFonts w:ascii="Arial" w:hAnsi="Arial" w:cs="Arial"/>
        </w:rPr>
        <w:t xml:space="preserve"> guidance:</w:t>
      </w:r>
    </w:p>
    <w:p w14:paraId="48F1F190" w14:textId="28ED3C23" w:rsidR="00907A31" w:rsidRPr="00CB54FA" w:rsidRDefault="00907A31" w:rsidP="00F70DBB">
      <w:pPr>
        <w:jc w:val="both"/>
        <w:rPr>
          <w:rFonts w:ascii="Arial" w:hAnsi="Arial" w:cs="Arial"/>
          <w:bCs/>
          <w:sz w:val="21"/>
          <w:szCs w:val="21"/>
        </w:rPr>
      </w:pPr>
    </w:p>
    <w:p w14:paraId="46CCB13A" w14:textId="5351047D" w:rsidR="00907A31" w:rsidRPr="00CB54FA" w:rsidRDefault="00E35C71" w:rsidP="00907A31">
      <w:pPr>
        <w:jc w:val="both"/>
        <w:rPr>
          <w:rFonts w:ascii="Verdana" w:eastAsia="Tahoma" w:hAnsi="Verdana" w:cs="Arial"/>
          <w:bCs/>
          <w:color w:val="000000" w:themeColor="text1"/>
          <w:sz w:val="22"/>
          <w:szCs w:val="22"/>
        </w:rPr>
      </w:pPr>
      <w:hyperlink r:id="rId11" w:history="1">
        <w:r w:rsidR="00CB54FA" w:rsidRPr="00CB54FA">
          <w:rPr>
            <w:rStyle w:val="Hyperlink"/>
            <w:rFonts w:ascii="Verdana" w:eastAsia="Tahoma" w:hAnsi="Verdana" w:cs="Arial"/>
            <w:bCs/>
            <w:sz w:val="22"/>
            <w:szCs w:val="22"/>
          </w:rPr>
          <w:t>https://www.gov.uk/government/publications/actions-for-schools-during-the-coronavirus-outbreak/schools-covid-19-operational-guid</w:t>
        </w:r>
        <w:r w:rsidR="00CB54FA" w:rsidRPr="00CB54FA">
          <w:rPr>
            <w:rStyle w:val="Hyperlink"/>
            <w:rFonts w:ascii="Verdana" w:eastAsia="Tahoma" w:hAnsi="Verdana" w:cs="Arial"/>
            <w:bCs/>
            <w:sz w:val="22"/>
            <w:szCs w:val="22"/>
          </w:rPr>
          <w:t>a</w:t>
        </w:r>
        <w:r w:rsidR="00CB54FA" w:rsidRPr="00CB54FA">
          <w:rPr>
            <w:rStyle w:val="Hyperlink"/>
            <w:rFonts w:ascii="Verdana" w:eastAsia="Tahoma" w:hAnsi="Verdana" w:cs="Arial"/>
            <w:bCs/>
            <w:sz w:val="22"/>
            <w:szCs w:val="22"/>
          </w:rPr>
          <w:t>nce</w:t>
        </w:r>
      </w:hyperlink>
    </w:p>
    <w:p w14:paraId="6B58C152" w14:textId="77777777" w:rsidR="00CB54FA" w:rsidRPr="008D1F77" w:rsidRDefault="00CB54FA" w:rsidP="00907A31">
      <w:pPr>
        <w:jc w:val="both"/>
        <w:rPr>
          <w:rFonts w:ascii="Arial" w:eastAsia="Tahoma" w:hAnsi="Arial" w:cs="Arial"/>
          <w:b/>
          <w:color w:val="000000" w:themeColor="text1"/>
          <w:sz w:val="16"/>
          <w:szCs w:val="16"/>
        </w:rPr>
      </w:pPr>
    </w:p>
    <w:p w14:paraId="5ECCC700" w14:textId="27467321" w:rsidR="00D749BE" w:rsidRPr="00726C5E" w:rsidRDefault="000C3E0A" w:rsidP="00BA4DC0">
      <w:pPr>
        <w:spacing w:line="248" w:lineRule="auto"/>
        <w:jc w:val="both"/>
        <w:rPr>
          <w:rFonts w:ascii="Arial" w:hAnsi="Arial" w:cs="Arial"/>
        </w:rPr>
      </w:pPr>
      <w:r w:rsidRPr="00726C5E">
        <w:rPr>
          <w:rFonts w:ascii="Arial" w:eastAsia="Tahoma" w:hAnsi="Arial" w:cs="Arial"/>
        </w:rPr>
        <w:t>Due to the</w:t>
      </w:r>
      <w:r w:rsidR="0031133F" w:rsidRPr="00726C5E">
        <w:rPr>
          <w:rFonts w:ascii="Arial" w:eastAsia="Tahoma" w:hAnsi="Arial" w:cs="Arial"/>
        </w:rPr>
        <w:t xml:space="preserve"> progression of the</w:t>
      </w:r>
      <w:r w:rsidRPr="00726C5E">
        <w:rPr>
          <w:rFonts w:ascii="Arial" w:eastAsia="Tahoma" w:hAnsi="Arial" w:cs="Arial"/>
        </w:rPr>
        <w:t xml:space="preserve"> </w:t>
      </w:r>
      <w:r w:rsidR="00D23B73" w:rsidRPr="00726C5E">
        <w:rPr>
          <w:rFonts w:ascii="Arial" w:eastAsia="Tahoma" w:hAnsi="Arial" w:cs="Arial"/>
        </w:rPr>
        <w:t>pandemic</w:t>
      </w:r>
      <w:r w:rsidR="00F20EB4">
        <w:rPr>
          <w:rFonts w:ascii="Arial" w:eastAsia="Tahoma" w:hAnsi="Arial" w:cs="Arial"/>
        </w:rPr>
        <w:t xml:space="preserve"> over the last months</w:t>
      </w:r>
      <w:r w:rsidR="00D749BE" w:rsidRPr="00726C5E">
        <w:rPr>
          <w:rFonts w:ascii="Arial" w:eastAsia="Tahoma" w:hAnsi="Arial" w:cs="Arial"/>
        </w:rPr>
        <w:t>, schools have needed to</w:t>
      </w:r>
      <w:r w:rsidR="00F20EB4">
        <w:rPr>
          <w:rFonts w:ascii="Arial" w:eastAsia="Tahoma" w:hAnsi="Arial" w:cs="Arial"/>
        </w:rPr>
        <w:t xml:space="preserve"> continue to</w:t>
      </w:r>
      <w:r w:rsidR="00D749BE" w:rsidRPr="00726C5E">
        <w:rPr>
          <w:rFonts w:ascii="Arial" w:eastAsia="Tahoma" w:hAnsi="Arial" w:cs="Arial"/>
        </w:rPr>
        <w:t xml:space="preserve"> adapt </w:t>
      </w:r>
      <w:r w:rsidR="0031133F" w:rsidRPr="00726C5E">
        <w:rPr>
          <w:rFonts w:ascii="Arial" w:eastAsia="Tahoma" w:hAnsi="Arial" w:cs="Arial"/>
        </w:rPr>
        <w:t>their teaching and learning to meet</w:t>
      </w:r>
      <w:r w:rsidR="00F20EB4">
        <w:rPr>
          <w:rFonts w:ascii="Arial" w:eastAsia="Tahoma" w:hAnsi="Arial" w:cs="Arial"/>
        </w:rPr>
        <w:t xml:space="preserve"> the range of</w:t>
      </w:r>
      <w:r w:rsidR="00D749BE" w:rsidRPr="00726C5E">
        <w:rPr>
          <w:rFonts w:ascii="Arial" w:eastAsia="Tahoma" w:hAnsi="Arial" w:cs="Arial"/>
        </w:rPr>
        <w:t xml:space="preserve"> scenario</w:t>
      </w:r>
      <w:r w:rsidR="0020509A" w:rsidRPr="00726C5E">
        <w:rPr>
          <w:rFonts w:ascii="Arial" w:eastAsia="Tahoma" w:hAnsi="Arial" w:cs="Arial"/>
        </w:rPr>
        <w:t>s</w:t>
      </w:r>
      <w:r w:rsidR="00F20EB4">
        <w:rPr>
          <w:rFonts w:ascii="Arial" w:eastAsia="Tahoma" w:hAnsi="Arial" w:cs="Arial"/>
        </w:rPr>
        <w:t xml:space="preserve"> faced by both </w:t>
      </w:r>
      <w:r w:rsidR="00D749BE" w:rsidRPr="00726C5E">
        <w:rPr>
          <w:rFonts w:ascii="Arial" w:eastAsia="Tahoma" w:hAnsi="Arial" w:cs="Arial"/>
        </w:rPr>
        <w:t>pupils and</w:t>
      </w:r>
      <w:r w:rsidR="00F20EB4">
        <w:rPr>
          <w:rFonts w:ascii="Arial" w:eastAsia="Tahoma" w:hAnsi="Arial" w:cs="Arial"/>
        </w:rPr>
        <w:t xml:space="preserve"> staff. The </w:t>
      </w:r>
      <w:r w:rsidR="00BA4DC0" w:rsidRPr="00726C5E">
        <w:rPr>
          <w:rFonts w:ascii="Arial" w:eastAsia="Tahoma" w:hAnsi="Arial" w:cs="Arial"/>
        </w:rPr>
        <w:t>principles</w:t>
      </w:r>
      <w:r w:rsidR="00D749BE" w:rsidRPr="00726C5E">
        <w:rPr>
          <w:rFonts w:ascii="Arial" w:eastAsia="Tahoma" w:hAnsi="Arial" w:cs="Arial"/>
        </w:rPr>
        <w:t xml:space="preserve"> of the</w:t>
      </w:r>
      <w:r w:rsidR="00BA4DC0" w:rsidRPr="00726C5E">
        <w:rPr>
          <w:rFonts w:ascii="Arial" w:eastAsia="Tahoma" w:hAnsi="Arial" w:cs="Arial"/>
        </w:rPr>
        <w:t xml:space="preserve"> Trust’s </w:t>
      </w:r>
      <w:r w:rsidR="00BA4DC0" w:rsidRPr="00726C5E">
        <w:rPr>
          <w:rFonts w:ascii="Arial" w:eastAsia="Tahoma" w:hAnsi="Arial" w:cs="Arial"/>
          <w:i/>
        </w:rPr>
        <w:t>Remote Learning P</w:t>
      </w:r>
      <w:r w:rsidR="00D749BE" w:rsidRPr="00726C5E">
        <w:rPr>
          <w:rFonts w:ascii="Arial" w:eastAsia="Tahoma" w:hAnsi="Arial" w:cs="Arial"/>
          <w:i/>
        </w:rPr>
        <w:t>rogram</w:t>
      </w:r>
      <w:r w:rsidR="00BA4DC0" w:rsidRPr="00726C5E">
        <w:rPr>
          <w:rFonts w:ascii="Arial" w:eastAsia="Tahoma" w:hAnsi="Arial" w:cs="Arial"/>
          <w:i/>
        </w:rPr>
        <w:t>me</w:t>
      </w:r>
      <w:r w:rsidR="00D749BE" w:rsidRPr="00726C5E">
        <w:rPr>
          <w:rFonts w:ascii="Arial" w:eastAsia="Tahoma" w:hAnsi="Arial" w:cs="Arial"/>
        </w:rPr>
        <w:t xml:space="preserve"> are</w:t>
      </w:r>
      <w:r w:rsidR="00F20EB4">
        <w:rPr>
          <w:rFonts w:ascii="Arial" w:eastAsia="Tahoma" w:hAnsi="Arial" w:cs="Arial"/>
        </w:rPr>
        <w:t xml:space="preserve"> to ensure</w:t>
      </w:r>
      <w:r w:rsidR="00D749BE" w:rsidRPr="00726C5E">
        <w:rPr>
          <w:rFonts w:ascii="Arial" w:eastAsia="Tahoma" w:hAnsi="Arial" w:cs="Arial"/>
        </w:rPr>
        <w:t xml:space="preserve"> that it is co</w:t>
      </w:r>
      <w:r w:rsidR="00BA4DC0" w:rsidRPr="00726C5E">
        <w:rPr>
          <w:rFonts w:ascii="Arial" w:eastAsia="Tahoma" w:hAnsi="Arial" w:cs="Arial"/>
        </w:rPr>
        <w:t>nsistent and embedded across all</w:t>
      </w:r>
      <w:r w:rsidR="00D749BE" w:rsidRPr="00726C5E">
        <w:rPr>
          <w:rFonts w:ascii="Arial" w:eastAsia="Tahoma" w:hAnsi="Arial" w:cs="Arial"/>
        </w:rPr>
        <w:t xml:space="preserve"> school</w:t>
      </w:r>
      <w:r w:rsidR="000D21A5" w:rsidRPr="00726C5E">
        <w:rPr>
          <w:rFonts w:ascii="Arial" w:eastAsia="Tahoma" w:hAnsi="Arial" w:cs="Arial"/>
        </w:rPr>
        <w:t>s</w:t>
      </w:r>
      <w:r w:rsidR="00D749BE" w:rsidRPr="00726C5E">
        <w:rPr>
          <w:rFonts w:ascii="Arial" w:eastAsia="Tahoma" w:hAnsi="Arial" w:cs="Arial"/>
        </w:rPr>
        <w:t xml:space="preserve"> as p</w:t>
      </w:r>
      <w:r w:rsidR="00BA4DC0" w:rsidRPr="00726C5E">
        <w:rPr>
          <w:rFonts w:ascii="Arial" w:eastAsia="Tahoma" w:hAnsi="Arial" w:cs="Arial"/>
        </w:rPr>
        <w:t xml:space="preserve">art of regular </w:t>
      </w:r>
      <w:r w:rsidR="00F20EB4">
        <w:rPr>
          <w:rFonts w:ascii="Arial" w:eastAsia="Tahoma" w:hAnsi="Arial" w:cs="Arial"/>
        </w:rPr>
        <w:t>day-to-day routine to enable</w:t>
      </w:r>
      <w:r w:rsidR="00D749BE" w:rsidRPr="00726C5E">
        <w:rPr>
          <w:rFonts w:ascii="Arial" w:eastAsia="Tahoma" w:hAnsi="Arial" w:cs="Arial"/>
        </w:rPr>
        <w:t xml:space="preserve"> smooth transition in the event of pupils and </w:t>
      </w:r>
      <w:r w:rsidR="00D749BE" w:rsidRPr="00726C5E">
        <w:rPr>
          <w:rFonts w:ascii="Arial" w:eastAsia="Tahoma" w:hAnsi="Arial" w:cs="Arial"/>
          <w:color w:val="000000" w:themeColor="text1"/>
        </w:rPr>
        <w:t>teachers</w:t>
      </w:r>
      <w:r w:rsidR="00D749BE" w:rsidRPr="00726C5E">
        <w:rPr>
          <w:rFonts w:ascii="Arial" w:eastAsia="Tahoma" w:hAnsi="Arial" w:cs="Arial"/>
        </w:rPr>
        <w:t xml:space="preserve"> isolating</w:t>
      </w:r>
      <w:r w:rsidR="00D23B73" w:rsidRPr="00726C5E">
        <w:rPr>
          <w:rFonts w:ascii="Arial" w:eastAsia="Tahoma" w:hAnsi="Arial" w:cs="Arial"/>
        </w:rPr>
        <w:t xml:space="preserve"> or entering</w:t>
      </w:r>
      <w:r w:rsidR="00F20EB4">
        <w:rPr>
          <w:rFonts w:ascii="Arial" w:eastAsia="Tahoma" w:hAnsi="Arial" w:cs="Arial"/>
        </w:rPr>
        <w:t xml:space="preserve"> further</w:t>
      </w:r>
      <w:r w:rsidR="00D23B73" w:rsidRPr="00726C5E">
        <w:rPr>
          <w:rFonts w:ascii="Arial" w:eastAsia="Tahoma" w:hAnsi="Arial" w:cs="Arial"/>
        </w:rPr>
        <w:t xml:space="preserve"> lockdown restrictions</w:t>
      </w:r>
      <w:r w:rsidR="00BA4DC0" w:rsidRPr="00726C5E">
        <w:rPr>
          <w:rFonts w:ascii="Arial" w:eastAsia="Tahoma" w:hAnsi="Arial" w:cs="Arial"/>
        </w:rPr>
        <w:t>. This will enable</w:t>
      </w:r>
      <w:r w:rsidR="00D749BE" w:rsidRPr="00726C5E">
        <w:rPr>
          <w:rFonts w:ascii="Arial" w:eastAsia="Tahoma" w:hAnsi="Arial" w:cs="Arial"/>
        </w:rPr>
        <w:t xml:space="preserve"> pupils who are</w:t>
      </w:r>
      <w:r w:rsidR="00F20EB4">
        <w:rPr>
          <w:rFonts w:ascii="Arial" w:eastAsia="Tahoma" w:hAnsi="Arial" w:cs="Arial"/>
        </w:rPr>
        <w:t xml:space="preserve"> required to learn </w:t>
      </w:r>
      <w:r w:rsidR="000D21A5" w:rsidRPr="00726C5E">
        <w:rPr>
          <w:rFonts w:ascii="Arial" w:eastAsia="Tahoma" w:hAnsi="Arial" w:cs="Arial"/>
        </w:rPr>
        <w:t>remotely to access</w:t>
      </w:r>
      <w:r w:rsidR="00D749BE" w:rsidRPr="00726C5E">
        <w:rPr>
          <w:rFonts w:ascii="Arial" w:eastAsia="Tahoma" w:hAnsi="Arial" w:cs="Arial"/>
        </w:rPr>
        <w:t xml:space="preserve"> learning</w:t>
      </w:r>
      <w:r w:rsidR="000D21A5" w:rsidRPr="00726C5E">
        <w:rPr>
          <w:rFonts w:ascii="Arial" w:eastAsia="Tahoma" w:hAnsi="Arial" w:cs="Arial"/>
        </w:rPr>
        <w:t xml:space="preserve"> and teaching that is in line with an</w:t>
      </w:r>
      <w:r w:rsidR="00BA4DC0" w:rsidRPr="00726C5E">
        <w:rPr>
          <w:rFonts w:ascii="Arial" w:eastAsia="Tahoma" w:hAnsi="Arial" w:cs="Arial"/>
        </w:rPr>
        <w:t xml:space="preserve"> age</w:t>
      </w:r>
      <w:r w:rsidR="00CB54FA">
        <w:rPr>
          <w:rFonts w:ascii="Arial" w:eastAsia="Tahoma" w:hAnsi="Arial" w:cs="Arial"/>
        </w:rPr>
        <w:t>-</w:t>
      </w:r>
      <w:r w:rsidR="00BA4DC0" w:rsidRPr="00726C5E">
        <w:rPr>
          <w:rFonts w:ascii="Arial" w:eastAsia="Tahoma" w:hAnsi="Arial" w:cs="Arial"/>
        </w:rPr>
        <w:t>appropriate</w:t>
      </w:r>
      <w:r w:rsidR="00D749BE" w:rsidRPr="00726C5E">
        <w:rPr>
          <w:rFonts w:ascii="Arial" w:eastAsia="Tahoma" w:hAnsi="Arial" w:cs="Arial"/>
        </w:rPr>
        <w:t xml:space="preserve"> school curriculu</w:t>
      </w:r>
      <w:r w:rsidR="00BA4DC0" w:rsidRPr="00726C5E">
        <w:rPr>
          <w:rFonts w:ascii="Arial" w:eastAsia="Tahoma" w:hAnsi="Arial" w:cs="Arial"/>
        </w:rPr>
        <w:t>m whilst ensuring</w:t>
      </w:r>
      <w:r w:rsidR="00D749BE" w:rsidRPr="00726C5E">
        <w:rPr>
          <w:rFonts w:ascii="Arial" w:eastAsia="Tahoma" w:hAnsi="Arial" w:cs="Arial"/>
        </w:rPr>
        <w:t xml:space="preserve"> the</w:t>
      </w:r>
      <w:r w:rsidR="0031133F" w:rsidRPr="00726C5E">
        <w:rPr>
          <w:rFonts w:ascii="Arial" w:eastAsia="Tahoma" w:hAnsi="Arial" w:cs="Arial"/>
        </w:rPr>
        <w:t>ir safety and wellbeing</w:t>
      </w:r>
      <w:r w:rsidR="00BA4DC0" w:rsidRPr="00726C5E">
        <w:rPr>
          <w:rFonts w:ascii="Arial" w:eastAsia="Tahoma" w:hAnsi="Arial" w:cs="Arial"/>
        </w:rPr>
        <w:t xml:space="preserve"> is safeguarded</w:t>
      </w:r>
      <w:r w:rsidR="00D749BE" w:rsidRPr="00726C5E">
        <w:rPr>
          <w:rFonts w:ascii="Arial" w:eastAsia="Tahoma" w:hAnsi="Arial" w:cs="Arial"/>
        </w:rPr>
        <w:t xml:space="preserve">. </w:t>
      </w:r>
    </w:p>
    <w:p w14:paraId="25833739" w14:textId="77777777" w:rsidR="0031133F" w:rsidRPr="008D1F77" w:rsidRDefault="0031133F" w:rsidP="008D4809">
      <w:pPr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w14:paraId="2581E2CD" w14:textId="5B1DE912" w:rsidR="008D4809" w:rsidRDefault="008D4809" w:rsidP="008D4809">
      <w:pPr>
        <w:shd w:val="clear" w:color="auto" w:fill="FFFFFF"/>
        <w:rPr>
          <w:rFonts w:ascii="Arial" w:hAnsi="Arial" w:cs="Arial"/>
          <w:b/>
          <w:color w:val="C00000"/>
          <w:sz w:val="28"/>
          <w:szCs w:val="28"/>
        </w:rPr>
      </w:pPr>
      <w:r w:rsidRPr="008D4809">
        <w:rPr>
          <w:rFonts w:ascii="Arial" w:hAnsi="Arial" w:cs="Arial"/>
          <w:b/>
          <w:color w:val="C00000"/>
          <w:sz w:val="28"/>
          <w:szCs w:val="28"/>
        </w:rPr>
        <w:t>Policy purpose</w:t>
      </w:r>
    </w:p>
    <w:p w14:paraId="1D55AD29" w14:textId="77777777" w:rsidR="008D4809" w:rsidRPr="008D1F77" w:rsidRDefault="008D4809" w:rsidP="008D4809">
      <w:pPr>
        <w:shd w:val="clear" w:color="auto" w:fill="FFFFFF"/>
        <w:rPr>
          <w:rFonts w:ascii="Arial" w:hAnsi="Arial" w:cs="Arial"/>
          <w:b/>
          <w:color w:val="C00000"/>
          <w:sz w:val="16"/>
          <w:szCs w:val="16"/>
        </w:rPr>
      </w:pPr>
    </w:p>
    <w:p w14:paraId="576285DE" w14:textId="1431B484" w:rsidR="008D4809" w:rsidRPr="00726C5E" w:rsidRDefault="0031133F" w:rsidP="008D4809">
      <w:pPr>
        <w:shd w:val="clear" w:color="auto" w:fill="FFFFFF"/>
        <w:rPr>
          <w:rFonts w:ascii="Arial" w:hAnsi="Arial" w:cs="Arial"/>
          <w:color w:val="000000" w:themeColor="text1"/>
        </w:rPr>
      </w:pPr>
      <w:r w:rsidRPr="00726C5E">
        <w:rPr>
          <w:rFonts w:ascii="Arial" w:hAnsi="Arial" w:cs="Arial"/>
          <w:color w:val="000000" w:themeColor="text1"/>
        </w:rPr>
        <w:t>This P</w:t>
      </w:r>
      <w:r w:rsidR="008D4809" w:rsidRPr="00726C5E">
        <w:rPr>
          <w:rFonts w:ascii="Arial" w:hAnsi="Arial" w:cs="Arial"/>
          <w:color w:val="000000" w:themeColor="text1"/>
        </w:rPr>
        <w:t>olicy covers three main areas:</w:t>
      </w:r>
    </w:p>
    <w:p w14:paraId="1B09A3C7" w14:textId="77777777" w:rsidR="008D4809" w:rsidRPr="008D1F77" w:rsidRDefault="008D4809" w:rsidP="008D4809">
      <w:pPr>
        <w:shd w:val="clear" w:color="auto" w:fill="FFFFFF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79B66884" w14:textId="55251DE4" w:rsidR="008D4809" w:rsidRPr="00726C5E" w:rsidRDefault="00C36DED" w:rsidP="008D1F77">
      <w:pPr>
        <w:numPr>
          <w:ilvl w:val="0"/>
          <w:numId w:val="33"/>
        </w:numPr>
        <w:shd w:val="clear" w:color="auto" w:fill="FFFFFF"/>
        <w:spacing w:after="160"/>
        <w:ind w:left="641" w:hanging="357"/>
        <w:jc w:val="both"/>
        <w:rPr>
          <w:rFonts w:ascii="Arial" w:hAnsi="Arial" w:cs="Arial"/>
          <w:color w:val="000000" w:themeColor="text1"/>
        </w:rPr>
      </w:pPr>
      <w:r w:rsidRPr="00726C5E">
        <w:rPr>
          <w:rFonts w:ascii="Arial" w:hAnsi="Arial" w:cs="Arial"/>
          <w:color w:val="000000" w:themeColor="text1"/>
        </w:rPr>
        <w:t xml:space="preserve">learning and teaching at home </w:t>
      </w:r>
    </w:p>
    <w:p w14:paraId="65D48C1B" w14:textId="392292EC" w:rsidR="008D4809" w:rsidRPr="00726C5E" w:rsidRDefault="008D4809" w:rsidP="008D1F77">
      <w:pPr>
        <w:numPr>
          <w:ilvl w:val="0"/>
          <w:numId w:val="33"/>
        </w:numPr>
        <w:shd w:val="clear" w:color="auto" w:fill="FFFFFF"/>
        <w:spacing w:after="160"/>
        <w:ind w:left="641" w:hanging="357"/>
        <w:jc w:val="both"/>
        <w:rPr>
          <w:rFonts w:ascii="Arial" w:hAnsi="Arial" w:cs="Arial"/>
          <w:color w:val="000000" w:themeColor="text1"/>
        </w:rPr>
      </w:pPr>
      <w:r w:rsidRPr="00726C5E">
        <w:rPr>
          <w:rFonts w:ascii="Arial" w:hAnsi="Arial" w:cs="Arial"/>
          <w:color w:val="000000" w:themeColor="text1"/>
        </w:rPr>
        <w:t>paren</w:t>
      </w:r>
      <w:r w:rsidR="00C36DED" w:rsidRPr="00726C5E">
        <w:rPr>
          <w:rFonts w:ascii="Arial" w:hAnsi="Arial" w:cs="Arial"/>
          <w:color w:val="000000" w:themeColor="text1"/>
        </w:rPr>
        <w:t>t partnership, involvement and engagement</w:t>
      </w:r>
    </w:p>
    <w:p w14:paraId="0E6025D8" w14:textId="77777777" w:rsidR="000925A6" w:rsidRPr="00726C5E" w:rsidRDefault="008D4809" w:rsidP="008D1F77">
      <w:pPr>
        <w:numPr>
          <w:ilvl w:val="0"/>
          <w:numId w:val="33"/>
        </w:numPr>
        <w:shd w:val="clear" w:color="auto" w:fill="FFFFFF"/>
        <w:spacing w:after="200"/>
        <w:ind w:left="641" w:hanging="357"/>
        <w:jc w:val="both"/>
        <w:rPr>
          <w:rFonts w:ascii="Arial" w:hAnsi="Arial" w:cs="Arial"/>
          <w:color w:val="000000" w:themeColor="text1"/>
        </w:rPr>
      </w:pPr>
      <w:r w:rsidRPr="00726C5E">
        <w:rPr>
          <w:rFonts w:ascii="Arial" w:hAnsi="Arial" w:cs="Arial"/>
          <w:color w:val="000000" w:themeColor="text1"/>
        </w:rPr>
        <w:t>support for teachers</w:t>
      </w:r>
      <w:r w:rsidR="00C36DED" w:rsidRPr="00726C5E">
        <w:rPr>
          <w:rFonts w:ascii="Arial" w:hAnsi="Arial" w:cs="Arial"/>
          <w:color w:val="000000" w:themeColor="text1"/>
        </w:rPr>
        <w:t>, support staff and school leaders</w:t>
      </w:r>
      <w:r w:rsidRPr="00726C5E">
        <w:rPr>
          <w:rFonts w:ascii="Arial" w:hAnsi="Arial" w:cs="Arial"/>
          <w:color w:val="000000" w:themeColor="text1"/>
        </w:rPr>
        <w:t xml:space="preserve"> </w:t>
      </w:r>
    </w:p>
    <w:p w14:paraId="53C3C44F" w14:textId="19987BE7" w:rsidR="00311EB9" w:rsidRPr="000925A6" w:rsidRDefault="00311EB9" w:rsidP="008D1F77">
      <w:pPr>
        <w:shd w:val="clear" w:color="auto" w:fill="FFFFFF"/>
        <w:spacing w:after="160"/>
        <w:jc w:val="both"/>
        <w:rPr>
          <w:rFonts w:ascii="Arial" w:hAnsi="Arial" w:cs="Arial"/>
          <w:color w:val="000000" w:themeColor="text1"/>
        </w:rPr>
      </w:pPr>
      <w:r w:rsidRPr="000925A6">
        <w:rPr>
          <w:rFonts w:ascii="Arial" w:hAnsi="Arial" w:cs="Arial"/>
          <w:b/>
          <w:color w:val="C00000"/>
          <w:sz w:val="28"/>
          <w:szCs w:val="28"/>
        </w:rPr>
        <w:t>What we are seeking to achieve</w:t>
      </w:r>
    </w:p>
    <w:p w14:paraId="4B33BFD0" w14:textId="0C583CBE" w:rsidR="00F20EB4" w:rsidRPr="00F20EB4" w:rsidRDefault="00311EB9" w:rsidP="008D1F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726C5E">
        <w:rPr>
          <w:rFonts w:ascii="Arial" w:hAnsi="Arial" w:cs="Arial"/>
          <w:color w:val="333333"/>
        </w:rPr>
        <w:t>We are living in extraordinary times and we und</w:t>
      </w:r>
      <w:r w:rsidR="000D21A5" w:rsidRPr="00726C5E">
        <w:rPr>
          <w:rFonts w:ascii="Arial" w:hAnsi="Arial" w:cs="Arial"/>
          <w:color w:val="333333"/>
        </w:rPr>
        <w:t xml:space="preserve">erstand that remote learning and teaching </w:t>
      </w:r>
      <w:r w:rsidR="00F20EB4">
        <w:rPr>
          <w:rFonts w:ascii="Arial" w:hAnsi="Arial" w:cs="Arial"/>
          <w:color w:val="333333"/>
        </w:rPr>
        <w:t>needs to continue to</w:t>
      </w:r>
      <w:r w:rsidRPr="00726C5E">
        <w:rPr>
          <w:rFonts w:ascii="Arial" w:hAnsi="Arial" w:cs="Arial"/>
          <w:color w:val="333333"/>
        </w:rPr>
        <w:t xml:space="preserve"> be different. We </w:t>
      </w:r>
      <w:r w:rsidR="00F20EB4">
        <w:rPr>
          <w:rFonts w:ascii="Arial" w:hAnsi="Arial" w:cs="Arial"/>
          <w:color w:val="333333"/>
        </w:rPr>
        <w:t>also know that we face a rapidly</w:t>
      </w:r>
      <w:r w:rsidRPr="00726C5E">
        <w:rPr>
          <w:rFonts w:ascii="Arial" w:hAnsi="Arial" w:cs="Arial"/>
          <w:color w:val="333333"/>
        </w:rPr>
        <w:t xml:space="preserve"> evolving situation and that we must be both ambitious for our learners, yet realistic too. </w:t>
      </w:r>
      <w:r w:rsidR="00F20EB4">
        <w:rPr>
          <w:rFonts w:ascii="Arial" w:hAnsi="Arial" w:cs="Arial"/>
          <w:color w:val="333333"/>
        </w:rPr>
        <w:t xml:space="preserve">Following the government’s move to </w:t>
      </w:r>
      <w:r w:rsidR="00F20EB4" w:rsidRPr="00F20EB4">
        <w:rPr>
          <w:rFonts w:ascii="Arial" w:hAnsi="Arial" w:cs="Arial"/>
          <w:i/>
          <w:color w:val="333333"/>
        </w:rPr>
        <w:t>Step Four of the National Roadmap</w:t>
      </w:r>
      <w:r w:rsidR="00F20EB4">
        <w:rPr>
          <w:rFonts w:ascii="Arial" w:hAnsi="Arial" w:cs="Arial"/>
          <w:i/>
          <w:color w:val="333333"/>
        </w:rPr>
        <w:t xml:space="preserve">, </w:t>
      </w:r>
      <w:r w:rsidR="00F20EB4">
        <w:rPr>
          <w:rFonts w:ascii="Arial" w:hAnsi="Arial" w:cs="Arial"/>
          <w:color w:val="333333"/>
        </w:rPr>
        <w:t>from 19 July 2021 a full review of the Trust’s approach to remote education has been conducted and this updated Policy reflects current government guidance (see link to guidance above).</w:t>
      </w:r>
    </w:p>
    <w:p w14:paraId="434B2B4A" w14:textId="77777777" w:rsidR="00F20EB4" w:rsidRDefault="00F20EB4" w:rsidP="008D1F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42154FC4" w14:textId="515E19CD" w:rsidR="00F20EB4" w:rsidRDefault="00311EB9" w:rsidP="008D1F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726C5E">
        <w:rPr>
          <w:rFonts w:ascii="Arial" w:hAnsi="Arial" w:cs="Arial"/>
          <w:color w:val="333333"/>
        </w:rPr>
        <w:t>In addition to supporting w</w:t>
      </w:r>
      <w:r w:rsidR="00F20EB4">
        <w:rPr>
          <w:rFonts w:ascii="Arial" w:hAnsi="Arial" w:cs="Arial"/>
          <w:color w:val="333333"/>
        </w:rPr>
        <w:t>ellbeing, a key goal for the Trust throughout the period of the</w:t>
      </w:r>
      <w:r w:rsidR="000D21A5" w:rsidRPr="00726C5E">
        <w:rPr>
          <w:rFonts w:ascii="Arial" w:hAnsi="Arial" w:cs="Arial"/>
          <w:color w:val="333333"/>
        </w:rPr>
        <w:t xml:space="preserve"> pandemic</w:t>
      </w:r>
      <w:r w:rsidR="00F20EB4">
        <w:rPr>
          <w:rFonts w:ascii="Arial" w:hAnsi="Arial" w:cs="Arial"/>
          <w:color w:val="333333"/>
        </w:rPr>
        <w:t xml:space="preserve"> has been and will continue </w:t>
      </w:r>
      <w:r w:rsidRPr="00726C5E">
        <w:rPr>
          <w:rFonts w:ascii="Arial" w:hAnsi="Arial" w:cs="Arial"/>
          <w:color w:val="333333"/>
        </w:rPr>
        <w:t>to</w:t>
      </w:r>
      <w:r w:rsidR="00F20EB4">
        <w:rPr>
          <w:rFonts w:ascii="Arial" w:hAnsi="Arial" w:cs="Arial"/>
          <w:color w:val="333333"/>
        </w:rPr>
        <w:t xml:space="preserve"> be, </w:t>
      </w:r>
      <w:r w:rsidRPr="00726C5E">
        <w:rPr>
          <w:rFonts w:ascii="Arial" w:hAnsi="Arial" w:cs="Arial"/>
          <w:color w:val="333333"/>
        </w:rPr>
        <w:t>maintain</w:t>
      </w:r>
      <w:r w:rsidR="00F20EB4">
        <w:rPr>
          <w:rFonts w:ascii="Arial" w:hAnsi="Arial" w:cs="Arial"/>
          <w:color w:val="333333"/>
        </w:rPr>
        <w:t xml:space="preserve">ing active engagement with learning, by </w:t>
      </w:r>
      <w:r w:rsidR="00F20EB4">
        <w:rPr>
          <w:rFonts w:ascii="Arial" w:hAnsi="Arial" w:cs="Arial"/>
          <w:color w:val="333333"/>
        </w:rPr>
        <w:lastRenderedPageBreak/>
        <w:t>using</w:t>
      </w:r>
      <w:r w:rsidRPr="00726C5E">
        <w:rPr>
          <w:rFonts w:ascii="Arial" w:hAnsi="Arial" w:cs="Arial"/>
          <w:color w:val="333333"/>
        </w:rPr>
        <w:t xml:space="preserve"> approaches that are appropri</w:t>
      </w:r>
      <w:r w:rsidR="00F20EB4">
        <w:rPr>
          <w:rFonts w:ascii="Arial" w:hAnsi="Arial" w:cs="Arial"/>
          <w:color w:val="333333"/>
        </w:rPr>
        <w:t>ate to pupils across different age groups,</w:t>
      </w:r>
      <w:r w:rsidRPr="00726C5E">
        <w:rPr>
          <w:rFonts w:ascii="Arial" w:hAnsi="Arial" w:cs="Arial"/>
          <w:color w:val="333333"/>
        </w:rPr>
        <w:t xml:space="preserve"> in diff</w:t>
      </w:r>
      <w:r w:rsidR="00F20EB4">
        <w:rPr>
          <w:rFonts w:ascii="Arial" w:hAnsi="Arial" w:cs="Arial"/>
          <w:color w:val="333333"/>
        </w:rPr>
        <w:t xml:space="preserve">erent home circumstances </w:t>
      </w:r>
      <w:r w:rsidRPr="00726C5E">
        <w:rPr>
          <w:rFonts w:ascii="Arial" w:hAnsi="Arial" w:cs="Arial"/>
          <w:color w:val="333333"/>
        </w:rPr>
        <w:t>and with different levels of digital connectivity.</w:t>
      </w:r>
      <w:r w:rsidR="000D21A5" w:rsidRPr="00726C5E">
        <w:rPr>
          <w:rFonts w:ascii="Arial" w:hAnsi="Arial" w:cs="Arial"/>
          <w:color w:val="333333"/>
        </w:rPr>
        <w:t xml:space="preserve"> </w:t>
      </w:r>
    </w:p>
    <w:p w14:paraId="726E4B10" w14:textId="77777777" w:rsidR="00F20EB4" w:rsidRDefault="00F20EB4" w:rsidP="008D1F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</w:p>
    <w:p w14:paraId="26154EA2" w14:textId="64D5546A" w:rsidR="00311EB9" w:rsidRPr="00726C5E" w:rsidRDefault="00311EB9" w:rsidP="008D1F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726C5E">
        <w:rPr>
          <w:rFonts w:ascii="Arial" w:hAnsi="Arial" w:cs="Arial"/>
          <w:color w:val="333333"/>
        </w:rPr>
        <w:t>Not all learning, however, will be done online or through d</w:t>
      </w:r>
      <w:r w:rsidR="00F20EB4">
        <w:rPr>
          <w:rFonts w:ascii="Arial" w:hAnsi="Arial" w:cs="Arial"/>
          <w:color w:val="333333"/>
        </w:rPr>
        <w:t>igital channels or platforms. The Trust and its schools</w:t>
      </w:r>
      <w:r w:rsidRPr="00726C5E">
        <w:rPr>
          <w:rFonts w:ascii="Arial" w:hAnsi="Arial" w:cs="Arial"/>
          <w:color w:val="333333"/>
        </w:rPr>
        <w:t xml:space="preserve"> </w:t>
      </w:r>
      <w:r w:rsidR="000D21A5" w:rsidRPr="00726C5E">
        <w:rPr>
          <w:rFonts w:ascii="Arial" w:hAnsi="Arial" w:cs="Arial"/>
          <w:color w:val="333333"/>
        </w:rPr>
        <w:t xml:space="preserve">recognise </w:t>
      </w:r>
      <w:r w:rsidRPr="00726C5E">
        <w:rPr>
          <w:rFonts w:ascii="Arial" w:hAnsi="Arial" w:cs="Arial"/>
          <w:color w:val="333333"/>
        </w:rPr>
        <w:t>that there are many other learning resources and activities, including books, television, radio, and creative activities that will help with learning at home.</w:t>
      </w:r>
    </w:p>
    <w:p w14:paraId="0F31272A" w14:textId="77777777" w:rsidR="00F20EB4" w:rsidRDefault="00F20EB4" w:rsidP="008D1F77">
      <w:pPr>
        <w:spacing w:after="160"/>
        <w:jc w:val="both"/>
        <w:rPr>
          <w:rFonts w:ascii="Arial" w:eastAsia="Arial" w:hAnsi="Arial" w:cs="Arial"/>
          <w:b/>
          <w:bCs/>
          <w:color w:val="C00000"/>
          <w:sz w:val="28"/>
          <w:szCs w:val="28"/>
          <w:lang w:val="en"/>
        </w:rPr>
      </w:pPr>
    </w:p>
    <w:p w14:paraId="0883FD00" w14:textId="4B088027" w:rsidR="000925A6" w:rsidRPr="00BD1018" w:rsidRDefault="00F20EB4" w:rsidP="008D1F77">
      <w:pPr>
        <w:spacing w:after="160"/>
        <w:jc w:val="both"/>
        <w:rPr>
          <w:rFonts w:ascii="Arial" w:eastAsia="Arial" w:hAnsi="Arial" w:cs="Arial"/>
          <w:color w:val="C00000"/>
          <w:sz w:val="28"/>
          <w:szCs w:val="28"/>
          <w:lang w:val="en"/>
        </w:rPr>
      </w:pPr>
      <w:r>
        <w:rPr>
          <w:rFonts w:ascii="Arial" w:eastAsia="Arial" w:hAnsi="Arial" w:cs="Arial"/>
          <w:b/>
          <w:bCs/>
          <w:color w:val="C00000"/>
          <w:sz w:val="28"/>
          <w:szCs w:val="28"/>
          <w:lang w:val="en"/>
        </w:rPr>
        <w:t>Trust definition of remote</w:t>
      </w:r>
      <w:r w:rsidR="000925A6" w:rsidRPr="00BD1018">
        <w:rPr>
          <w:rFonts w:ascii="Arial" w:eastAsia="Arial" w:hAnsi="Arial" w:cs="Arial"/>
          <w:b/>
          <w:bCs/>
          <w:color w:val="C00000"/>
          <w:sz w:val="28"/>
          <w:szCs w:val="28"/>
          <w:lang w:val="en"/>
        </w:rPr>
        <w:t xml:space="preserve"> </w:t>
      </w:r>
      <w:r>
        <w:rPr>
          <w:rFonts w:ascii="Arial" w:eastAsia="Arial" w:hAnsi="Arial" w:cs="Arial"/>
          <w:b/>
          <w:bCs/>
          <w:color w:val="C00000"/>
          <w:sz w:val="28"/>
          <w:szCs w:val="28"/>
          <w:lang w:val="en"/>
        </w:rPr>
        <w:t>education</w:t>
      </w:r>
    </w:p>
    <w:p w14:paraId="4A8D9CC7" w14:textId="77777777" w:rsidR="000925A6" w:rsidRPr="00726C5E" w:rsidRDefault="000925A6" w:rsidP="008D1F77">
      <w:pPr>
        <w:spacing w:after="160"/>
        <w:jc w:val="both"/>
        <w:rPr>
          <w:rFonts w:ascii="Arial" w:hAnsi="Arial" w:cs="Arial"/>
          <w:lang w:val="en"/>
        </w:rPr>
      </w:pPr>
      <w:r w:rsidRPr="00726C5E">
        <w:rPr>
          <w:rFonts w:ascii="Arial" w:hAnsi="Arial" w:cs="Arial"/>
          <w:lang w:val="en"/>
        </w:rPr>
        <w:t>Remote learning is the provision of education where pupils and teachers are not able to be in the same physical space. Remote learning can be provided through a variety of different mediums including, but not confined to:</w:t>
      </w:r>
    </w:p>
    <w:p w14:paraId="35C45322" w14:textId="77777777" w:rsidR="000925A6" w:rsidRPr="00726C5E" w:rsidRDefault="000925A6" w:rsidP="008D1F77">
      <w:pPr>
        <w:pStyle w:val="ListParagraph"/>
        <w:numPr>
          <w:ilvl w:val="0"/>
          <w:numId w:val="29"/>
        </w:numPr>
        <w:spacing w:after="160"/>
        <w:ind w:left="641" w:hanging="357"/>
        <w:jc w:val="both"/>
        <w:rPr>
          <w:rFonts w:ascii="Arial" w:hAnsi="Arial" w:cs="Arial"/>
          <w:szCs w:val="24"/>
          <w:lang w:val="en"/>
        </w:rPr>
      </w:pPr>
      <w:r w:rsidRPr="00726C5E">
        <w:rPr>
          <w:rFonts w:ascii="Arial" w:hAnsi="Arial" w:cs="Arial"/>
          <w:szCs w:val="24"/>
          <w:lang w:val="en"/>
        </w:rPr>
        <w:t>online live lessons</w:t>
      </w:r>
    </w:p>
    <w:p w14:paraId="47B602A3" w14:textId="77777777" w:rsidR="000925A6" w:rsidRPr="00726C5E" w:rsidRDefault="000925A6" w:rsidP="008D1F77">
      <w:pPr>
        <w:pStyle w:val="ListParagraph"/>
        <w:numPr>
          <w:ilvl w:val="0"/>
          <w:numId w:val="29"/>
        </w:numPr>
        <w:spacing w:after="160"/>
        <w:ind w:left="641" w:hanging="357"/>
        <w:jc w:val="both"/>
        <w:rPr>
          <w:rFonts w:ascii="Arial" w:hAnsi="Arial" w:cs="Arial"/>
          <w:szCs w:val="24"/>
          <w:lang w:val="en"/>
        </w:rPr>
      </w:pPr>
      <w:r w:rsidRPr="00726C5E">
        <w:rPr>
          <w:rFonts w:ascii="Arial" w:hAnsi="Arial" w:cs="Arial"/>
          <w:szCs w:val="24"/>
          <w:lang w:val="en"/>
        </w:rPr>
        <w:t>prerecorded lessons</w:t>
      </w:r>
    </w:p>
    <w:p w14:paraId="2C900567" w14:textId="77777777" w:rsidR="000925A6" w:rsidRPr="00726C5E" w:rsidRDefault="000925A6" w:rsidP="008D1F77">
      <w:pPr>
        <w:pStyle w:val="ListParagraph"/>
        <w:numPr>
          <w:ilvl w:val="0"/>
          <w:numId w:val="29"/>
        </w:numPr>
        <w:spacing w:after="160"/>
        <w:ind w:left="641" w:hanging="357"/>
        <w:jc w:val="both"/>
        <w:rPr>
          <w:rFonts w:ascii="Arial" w:hAnsi="Arial" w:cs="Arial"/>
          <w:szCs w:val="24"/>
          <w:lang w:val="en"/>
        </w:rPr>
      </w:pPr>
      <w:r w:rsidRPr="00726C5E">
        <w:rPr>
          <w:rFonts w:ascii="Arial" w:hAnsi="Arial" w:cs="Arial"/>
          <w:szCs w:val="24"/>
          <w:lang w:val="en"/>
        </w:rPr>
        <w:t xml:space="preserve">paper-based provision. </w:t>
      </w:r>
    </w:p>
    <w:p w14:paraId="2C2C0042" w14:textId="77777777" w:rsidR="000925A6" w:rsidRPr="00726C5E" w:rsidRDefault="000925A6" w:rsidP="008D1F77">
      <w:pPr>
        <w:spacing w:after="200"/>
        <w:jc w:val="both"/>
        <w:rPr>
          <w:rFonts w:ascii="Arial" w:hAnsi="Arial" w:cs="Arial"/>
          <w:lang w:val="en"/>
        </w:rPr>
      </w:pPr>
      <w:r w:rsidRPr="00726C5E">
        <w:rPr>
          <w:rFonts w:ascii="Arial" w:hAnsi="Arial" w:cs="Arial"/>
          <w:lang w:val="en"/>
        </w:rPr>
        <w:t xml:space="preserve">It is used to ensure continued access to an appropriate education during periods where pupils are unable to attend school for face-to-face lessons. </w:t>
      </w:r>
    </w:p>
    <w:p w14:paraId="6E36F879" w14:textId="0FADA34A" w:rsidR="00D749BE" w:rsidRDefault="00F20EB4" w:rsidP="000D21A5">
      <w:pPr>
        <w:spacing w:line="248" w:lineRule="auto"/>
        <w:rPr>
          <w:rFonts w:ascii="Arial" w:eastAsia="Tahoma" w:hAnsi="Arial" w:cs="Arial"/>
          <w:b/>
          <w:color w:val="C00000"/>
          <w:sz w:val="28"/>
          <w:szCs w:val="28"/>
        </w:rPr>
      </w:pPr>
      <w:r>
        <w:rPr>
          <w:rFonts w:ascii="Arial" w:eastAsia="Tahoma" w:hAnsi="Arial" w:cs="Arial"/>
          <w:b/>
          <w:color w:val="C00000"/>
          <w:sz w:val="28"/>
          <w:szCs w:val="28"/>
        </w:rPr>
        <w:t>Remote education p</w:t>
      </w:r>
      <w:r w:rsidR="00BA4DC0" w:rsidRPr="00BA4DC0">
        <w:rPr>
          <w:rFonts w:ascii="Arial" w:eastAsia="Tahoma" w:hAnsi="Arial" w:cs="Arial"/>
          <w:b/>
          <w:color w:val="C00000"/>
          <w:sz w:val="28"/>
          <w:szCs w:val="28"/>
        </w:rPr>
        <w:t>rogramme</w:t>
      </w:r>
    </w:p>
    <w:p w14:paraId="2E31DDBD" w14:textId="4A146564" w:rsidR="00BA4DC0" w:rsidRPr="008D1F77" w:rsidRDefault="00BA4DC0" w:rsidP="00D749BE">
      <w:pPr>
        <w:spacing w:line="248" w:lineRule="auto"/>
        <w:ind w:left="-5" w:hanging="10"/>
        <w:rPr>
          <w:rFonts w:ascii="Arial" w:eastAsia="Tahoma" w:hAnsi="Arial" w:cs="Arial"/>
          <w:b/>
          <w:color w:val="C00000"/>
          <w:sz w:val="16"/>
          <w:szCs w:val="16"/>
        </w:rPr>
      </w:pPr>
    </w:p>
    <w:p w14:paraId="23063AA5" w14:textId="04B85F4C" w:rsidR="00BA4DC0" w:rsidRPr="00726C5E" w:rsidRDefault="00BA4DC0" w:rsidP="00D749BE">
      <w:pPr>
        <w:spacing w:line="248" w:lineRule="auto"/>
        <w:ind w:left="-5" w:hanging="10"/>
        <w:rPr>
          <w:rFonts w:ascii="Arial" w:eastAsia="Tahoma" w:hAnsi="Arial" w:cs="Arial"/>
          <w:color w:val="000000" w:themeColor="text1"/>
        </w:rPr>
      </w:pPr>
      <w:r w:rsidRPr="00726C5E">
        <w:rPr>
          <w:rFonts w:ascii="Arial" w:eastAsia="Tahoma" w:hAnsi="Arial" w:cs="Arial"/>
          <w:color w:val="000000" w:themeColor="text1"/>
        </w:rPr>
        <w:t xml:space="preserve">The following principles underpin the Trust’s Remote </w:t>
      </w:r>
      <w:r w:rsidR="00F20EB4">
        <w:rPr>
          <w:rFonts w:ascii="Arial" w:eastAsia="Tahoma" w:hAnsi="Arial" w:cs="Arial"/>
          <w:color w:val="000000" w:themeColor="text1"/>
        </w:rPr>
        <w:t>Education</w:t>
      </w:r>
      <w:r w:rsidRPr="00726C5E">
        <w:rPr>
          <w:rFonts w:ascii="Arial" w:eastAsia="Tahoma" w:hAnsi="Arial" w:cs="Arial"/>
          <w:color w:val="000000" w:themeColor="text1"/>
        </w:rPr>
        <w:t xml:space="preserve"> Programme:</w:t>
      </w:r>
    </w:p>
    <w:p w14:paraId="0B827CFB" w14:textId="27A93FED" w:rsidR="00BA4DC0" w:rsidRPr="00726C5E" w:rsidRDefault="00BA4DC0" w:rsidP="008D1F77">
      <w:pPr>
        <w:ind w:left="-6" w:hanging="11"/>
        <w:rPr>
          <w:rFonts w:ascii="Arial" w:eastAsia="Tahoma" w:hAnsi="Arial" w:cs="Arial"/>
          <w:color w:val="000000" w:themeColor="text1"/>
          <w:sz w:val="18"/>
          <w:szCs w:val="18"/>
        </w:rPr>
      </w:pPr>
      <w:r w:rsidRPr="00726C5E">
        <w:rPr>
          <w:rFonts w:ascii="Arial" w:eastAsia="Tahoma" w:hAnsi="Arial" w:cs="Arial"/>
          <w:color w:val="000000" w:themeColor="text1"/>
          <w:sz w:val="18"/>
          <w:szCs w:val="18"/>
        </w:rPr>
        <w:t xml:space="preserve"> </w:t>
      </w:r>
    </w:p>
    <w:p w14:paraId="5521E281" w14:textId="0E8B1B32" w:rsidR="00B3716A" w:rsidRPr="00726C5E" w:rsidRDefault="00B3716A" w:rsidP="008D1F77">
      <w:pPr>
        <w:pStyle w:val="ListParagraph"/>
        <w:numPr>
          <w:ilvl w:val="0"/>
          <w:numId w:val="24"/>
        </w:numPr>
        <w:ind w:left="641" w:hanging="357"/>
        <w:jc w:val="both"/>
        <w:rPr>
          <w:rFonts w:ascii="Arial" w:hAnsi="Arial" w:cs="Arial"/>
          <w:szCs w:val="24"/>
        </w:rPr>
      </w:pPr>
      <w:r w:rsidRPr="00726C5E">
        <w:rPr>
          <w:rFonts w:ascii="Arial" w:eastAsia="Tahoma" w:hAnsi="Arial" w:cs="Arial"/>
          <w:szCs w:val="24"/>
        </w:rPr>
        <w:t>Trust protocols are clear, detailed and well-planned to ensure transition to remote learning will be smooth and efficient at individual, group and/or whole school levels</w:t>
      </w:r>
      <w:r w:rsidR="00B54BC2" w:rsidRPr="00726C5E">
        <w:rPr>
          <w:rFonts w:ascii="Arial" w:eastAsia="Tahoma" w:hAnsi="Arial" w:cs="Arial"/>
          <w:szCs w:val="24"/>
        </w:rPr>
        <w:t>;</w:t>
      </w:r>
    </w:p>
    <w:p w14:paraId="4DE72A46" w14:textId="0D74CE7A" w:rsidR="00D749BE" w:rsidRPr="00726C5E" w:rsidRDefault="00D749BE" w:rsidP="008D1F77">
      <w:pPr>
        <w:pStyle w:val="ListParagraph"/>
        <w:numPr>
          <w:ilvl w:val="0"/>
          <w:numId w:val="24"/>
        </w:numPr>
        <w:ind w:left="641" w:hanging="357"/>
        <w:jc w:val="both"/>
        <w:rPr>
          <w:rFonts w:ascii="Arial" w:hAnsi="Arial" w:cs="Arial"/>
          <w:szCs w:val="24"/>
        </w:rPr>
      </w:pPr>
      <w:r w:rsidRPr="00726C5E">
        <w:rPr>
          <w:rFonts w:ascii="Arial" w:hAnsi="Arial" w:cs="Arial"/>
          <w:szCs w:val="24"/>
        </w:rPr>
        <w:t xml:space="preserve">remote learning provision is immediately provided to those pupils </w:t>
      </w:r>
      <w:r w:rsidR="00BA4DC0" w:rsidRPr="00726C5E">
        <w:rPr>
          <w:rFonts w:ascii="Arial" w:hAnsi="Arial" w:cs="Arial"/>
          <w:szCs w:val="24"/>
        </w:rPr>
        <w:t>unable to attend school due to coronavirus related issues and restrictions;</w:t>
      </w:r>
    </w:p>
    <w:p w14:paraId="384DA40F" w14:textId="3530D479" w:rsidR="00D749BE" w:rsidRPr="00726C5E" w:rsidRDefault="00D749BE" w:rsidP="008D1F77">
      <w:pPr>
        <w:pStyle w:val="ListParagraph"/>
        <w:numPr>
          <w:ilvl w:val="0"/>
          <w:numId w:val="24"/>
        </w:numPr>
        <w:ind w:left="641" w:hanging="357"/>
        <w:jc w:val="both"/>
        <w:rPr>
          <w:rFonts w:ascii="Arial" w:hAnsi="Arial" w:cs="Arial"/>
          <w:szCs w:val="24"/>
        </w:rPr>
      </w:pPr>
      <w:r w:rsidRPr="00726C5E">
        <w:rPr>
          <w:rFonts w:ascii="Arial" w:hAnsi="Arial" w:cs="Arial"/>
          <w:szCs w:val="24"/>
        </w:rPr>
        <w:t xml:space="preserve">remote learning is planned </w:t>
      </w:r>
      <w:r w:rsidR="008D1F77" w:rsidRPr="00726C5E">
        <w:rPr>
          <w:rFonts w:ascii="Arial" w:hAnsi="Arial" w:cs="Arial"/>
          <w:szCs w:val="24"/>
        </w:rPr>
        <w:t>carefully,</w:t>
      </w:r>
      <w:r w:rsidRPr="00726C5E">
        <w:rPr>
          <w:rFonts w:ascii="Arial" w:hAnsi="Arial" w:cs="Arial"/>
          <w:szCs w:val="24"/>
        </w:rPr>
        <w:t xml:space="preserve"> and the provision is sequential; </w:t>
      </w:r>
    </w:p>
    <w:p w14:paraId="159BAB1E" w14:textId="77777777" w:rsidR="00D749BE" w:rsidRPr="00726C5E" w:rsidRDefault="00D749BE" w:rsidP="008D1F77">
      <w:pPr>
        <w:pStyle w:val="ListParagraph"/>
        <w:numPr>
          <w:ilvl w:val="0"/>
          <w:numId w:val="24"/>
        </w:numPr>
        <w:ind w:left="641" w:hanging="357"/>
        <w:jc w:val="both"/>
        <w:rPr>
          <w:rFonts w:ascii="Arial" w:hAnsi="Arial" w:cs="Arial"/>
          <w:szCs w:val="24"/>
        </w:rPr>
      </w:pPr>
      <w:r w:rsidRPr="00726C5E">
        <w:rPr>
          <w:rFonts w:ascii="Arial" w:hAnsi="Arial" w:cs="Arial"/>
          <w:szCs w:val="24"/>
        </w:rPr>
        <w:t xml:space="preserve">remote learning provides access to high quality learning resources, both online and offline; </w:t>
      </w:r>
    </w:p>
    <w:p w14:paraId="1000654F" w14:textId="5ADDE88B" w:rsidR="00D749BE" w:rsidRPr="00726C5E" w:rsidRDefault="00D749BE" w:rsidP="008D1F77">
      <w:pPr>
        <w:pStyle w:val="ListParagraph"/>
        <w:numPr>
          <w:ilvl w:val="0"/>
          <w:numId w:val="24"/>
        </w:numPr>
        <w:ind w:left="641" w:hanging="357"/>
        <w:jc w:val="both"/>
        <w:rPr>
          <w:rFonts w:ascii="Arial" w:hAnsi="Arial" w:cs="Arial"/>
          <w:szCs w:val="24"/>
        </w:rPr>
      </w:pPr>
      <w:r w:rsidRPr="00726C5E">
        <w:rPr>
          <w:rFonts w:ascii="Arial" w:hAnsi="Arial" w:cs="Arial"/>
          <w:szCs w:val="24"/>
        </w:rPr>
        <w:t>remote learning is tailored, in discussion with famil</w:t>
      </w:r>
      <w:r w:rsidR="00BD1018" w:rsidRPr="00726C5E">
        <w:rPr>
          <w:rFonts w:ascii="Arial" w:hAnsi="Arial" w:cs="Arial"/>
          <w:szCs w:val="24"/>
        </w:rPr>
        <w:t xml:space="preserve">ies, to their particular need </w:t>
      </w:r>
      <w:r w:rsidRPr="00726C5E">
        <w:rPr>
          <w:rFonts w:ascii="Arial" w:hAnsi="Arial" w:cs="Arial"/>
          <w:szCs w:val="24"/>
        </w:rPr>
        <w:t xml:space="preserve">e.g. </w:t>
      </w:r>
      <w:r w:rsidR="00D23B73" w:rsidRPr="00726C5E">
        <w:rPr>
          <w:rFonts w:ascii="Arial" w:hAnsi="Arial" w:cs="Arial"/>
          <w:szCs w:val="24"/>
        </w:rPr>
        <w:t>SEND</w:t>
      </w:r>
      <w:r w:rsidRPr="00726C5E">
        <w:rPr>
          <w:rFonts w:ascii="Arial" w:hAnsi="Arial" w:cs="Arial"/>
          <w:szCs w:val="24"/>
        </w:rPr>
        <w:t>;</w:t>
      </w:r>
    </w:p>
    <w:p w14:paraId="7A3B3F25" w14:textId="43A68FFC" w:rsidR="00D749BE" w:rsidRPr="00726C5E" w:rsidRDefault="00D749BE" w:rsidP="008D1F77">
      <w:pPr>
        <w:pStyle w:val="ListParagraph"/>
        <w:numPr>
          <w:ilvl w:val="0"/>
          <w:numId w:val="24"/>
        </w:numPr>
        <w:ind w:left="641" w:hanging="357"/>
        <w:jc w:val="both"/>
        <w:rPr>
          <w:rFonts w:ascii="Arial" w:hAnsi="Arial" w:cs="Arial"/>
          <w:szCs w:val="24"/>
        </w:rPr>
      </w:pPr>
      <w:r w:rsidRPr="00726C5E">
        <w:rPr>
          <w:rFonts w:ascii="Arial" w:hAnsi="Arial" w:cs="Arial"/>
          <w:szCs w:val="24"/>
        </w:rPr>
        <w:t xml:space="preserve">remote learning is still ambitious and pitched adequately to the </w:t>
      </w:r>
      <w:r w:rsidR="00D23B73" w:rsidRPr="00726C5E">
        <w:rPr>
          <w:rFonts w:ascii="Arial" w:hAnsi="Arial" w:cs="Arial"/>
          <w:szCs w:val="24"/>
        </w:rPr>
        <w:t>N</w:t>
      </w:r>
      <w:r w:rsidRPr="00726C5E">
        <w:rPr>
          <w:rFonts w:ascii="Arial" w:hAnsi="Arial" w:cs="Arial"/>
          <w:szCs w:val="24"/>
        </w:rPr>
        <w:t xml:space="preserve">ational </w:t>
      </w:r>
      <w:r w:rsidR="00D23B73" w:rsidRPr="00726C5E">
        <w:rPr>
          <w:rFonts w:ascii="Arial" w:hAnsi="Arial" w:cs="Arial"/>
          <w:szCs w:val="24"/>
        </w:rPr>
        <w:t>C</w:t>
      </w:r>
      <w:r w:rsidRPr="00726C5E">
        <w:rPr>
          <w:rFonts w:ascii="Arial" w:hAnsi="Arial" w:cs="Arial"/>
          <w:szCs w:val="24"/>
        </w:rPr>
        <w:t xml:space="preserve">urriculum expectations; </w:t>
      </w:r>
    </w:p>
    <w:p w14:paraId="4DF2582A" w14:textId="05C9BB29" w:rsidR="00D749BE" w:rsidRPr="00726C5E" w:rsidRDefault="00D749BE" w:rsidP="008D1F77">
      <w:pPr>
        <w:pStyle w:val="ListParagraph"/>
        <w:numPr>
          <w:ilvl w:val="0"/>
          <w:numId w:val="24"/>
        </w:numPr>
        <w:ind w:left="641" w:hanging="357"/>
        <w:jc w:val="both"/>
        <w:rPr>
          <w:rFonts w:ascii="Arial" w:hAnsi="Arial" w:cs="Arial"/>
          <w:szCs w:val="24"/>
        </w:rPr>
      </w:pPr>
      <w:r w:rsidRPr="00726C5E">
        <w:rPr>
          <w:rFonts w:ascii="Arial" w:hAnsi="Arial" w:cs="Arial"/>
          <w:szCs w:val="24"/>
        </w:rPr>
        <w:t>re</w:t>
      </w:r>
      <w:r w:rsidR="00BD1018" w:rsidRPr="00726C5E">
        <w:rPr>
          <w:rFonts w:ascii="Arial" w:hAnsi="Arial" w:cs="Arial"/>
          <w:szCs w:val="24"/>
        </w:rPr>
        <w:t>mote learning provision</w:t>
      </w:r>
      <w:r w:rsidRPr="00726C5E">
        <w:rPr>
          <w:rFonts w:ascii="Arial" w:hAnsi="Arial" w:cs="Arial"/>
          <w:szCs w:val="24"/>
        </w:rPr>
        <w:t xml:space="preserve"> </w:t>
      </w:r>
      <w:r w:rsidR="00BD1018" w:rsidRPr="00726C5E">
        <w:rPr>
          <w:rFonts w:ascii="Arial" w:hAnsi="Arial" w:cs="Arial"/>
          <w:szCs w:val="24"/>
        </w:rPr>
        <w:t xml:space="preserve">will </w:t>
      </w:r>
      <w:r w:rsidR="00D23B73" w:rsidRPr="00726C5E">
        <w:rPr>
          <w:rFonts w:ascii="Arial" w:hAnsi="Arial" w:cs="Arial"/>
          <w:szCs w:val="24"/>
        </w:rPr>
        <w:t xml:space="preserve">meet government expectations for </w:t>
      </w:r>
      <w:r w:rsidRPr="00726C5E">
        <w:rPr>
          <w:rFonts w:ascii="Arial" w:hAnsi="Arial" w:cs="Arial"/>
          <w:szCs w:val="24"/>
        </w:rPr>
        <w:t>learning</w:t>
      </w:r>
      <w:r w:rsidR="00D23B73" w:rsidRPr="00726C5E">
        <w:rPr>
          <w:rFonts w:ascii="Arial" w:hAnsi="Arial" w:cs="Arial"/>
          <w:szCs w:val="24"/>
        </w:rPr>
        <w:t xml:space="preserve"> time</w:t>
      </w:r>
      <w:r w:rsidRPr="00726C5E">
        <w:rPr>
          <w:rFonts w:ascii="Arial" w:hAnsi="Arial" w:cs="Arial"/>
          <w:szCs w:val="24"/>
        </w:rPr>
        <w:t xml:space="preserve"> each day</w:t>
      </w:r>
      <w:r w:rsidR="00D23B73" w:rsidRPr="00726C5E">
        <w:rPr>
          <w:rFonts w:ascii="Arial" w:hAnsi="Arial" w:cs="Arial"/>
          <w:szCs w:val="24"/>
        </w:rPr>
        <w:t>, in line with school-based provision</w:t>
      </w:r>
      <w:r w:rsidRPr="00726C5E">
        <w:rPr>
          <w:rFonts w:ascii="Arial" w:hAnsi="Arial" w:cs="Arial"/>
          <w:szCs w:val="24"/>
        </w:rPr>
        <w:t xml:space="preserve">; </w:t>
      </w:r>
    </w:p>
    <w:p w14:paraId="652D287C" w14:textId="17B70439" w:rsidR="00D749BE" w:rsidRPr="00726C5E" w:rsidRDefault="00D749BE" w:rsidP="008D1F77">
      <w:pPr>
        <w:pStyle w:val="ListParagraph"/>
        <w:numPr>
          <w:ilvl w:val="0"/>
          <w:numId w:val="24"/>
        </w:numPr>
        <w:ind w:left="641" w:hanging="357"/>
        <w:jc w:val="both"/>
        <w:rPr>
          <w:rFonts w:ascii="Arial" w:hAnsi="Arial" w:cs="Arial"/>
          <w:szCs w:val="24"/>
        </w:rPr>
      </w:pPr>
      <w:r w:rsidRPr="00726C5E">
        <w:rPr>
          <w:rFonts w:ascii="Arial" w:hAnsi="Arial" w:cs="Arial"/>
          <w:szCs w:val="24"/>
        </w:rPr>
        <w:t xml:space="preserve">remote learning </w:t>
      </w:r>
      <w:r w:rsidR="00BD1018" w:rsidRPr="00726C5E">
        <w:rPr>
          <w:rFonts w:ascii="Arial" w:hAnsi="Arial" w:cs="Arial"/>
          <w:szCs w:val="24"/>
        </w:rPr>
        <w:t xml:space="preserve">will provide </w:t>
      </w:r>
      <w:r w:rsidRPr="00726C5E">
        <w:rPr>
          <w:rFonts w:ascii="Arial" w:hAnsi="Arial" w:cs="Arial"/>
          <w:szCs w:val="24"/>
        </w:rPr>
        <w:t xml:space="preserve">frequent and clear explanations of new content; </w:t>
      </w:r>
    </w:p>
    <w:p w14:paraId="10770619" w14:textId="6F0B5910" w:rsidR="00D749BE" w:rsidRPr="00726C5E" w:rsidRDefault="00D23B73" w:rsidP="008D1F77">
      <w:pPr>
        <w:pStyle w:val="ListParagraph"/>
        <w:numPr>
          <w:ilvl w:val="0"/>
          <w:numId w:val="24"/>
        </w:numPr>
        <w:ind w:left="641" w:hanging="357"/>
        <w:jc w:val="both"/>
        <w:rPr>
          <w:rFonts w:ascii="Arial" w:hAnsi="Arial" w:cs="Arial"/>
          <w:szCs w:val="24"/>
        </w:rPr>
      </w:pPr>
      <w:r w:rsidRPr="00726C5E">
        <w:rPr>
          <w:rFonts w:ascii="Arial" w:hAnsi="Arial" w:cs="Arial"/>
          <w:szCs w:val="24"/>
        </w:rPr>
        <w:t xml:space="preserve">regular </w:t>
      </w:r>
      <w:r w:rsidR="00D749BE" w:rsidRPr="00726C5E">
        <w:rPr>
          <w:rFonts w:ascii="Arial" w:hAnsi="Arial" w:cs="Arial"/>
          <w:szCs w:val="24"/>
        </w:rPr>
        <w:t>checks</w:t>
      </w:r>
      <w:r w:rsidRPr="00726C5E">
        <w:rPr>
          <w:rFonts w:ascii="Arial" w:hAnsi="Arial" w:cs="Arial"/>
          <w:szCs w:val="24"/>
        </w:rPr>
        <w:t xml:space="preserve"> and assessments</w:t>
      </w:r>
      <w:r w:rsidR="00BD1018" w:rsidRPr="00726C5E">
        <w:rPr>
          <w:rFonts w:ascii="Arial" w:hAnsi="Arial" w:cs="Arial"/>
          <w:szCs w:val="24"/>
        </w:rPr>
        <w:t xml:space="preserve"> of pupil work will be</w:t>
      </w:r>
      <w:r w:rsidR="00D749BE" w:rsidRPr="00726C5E">
        <w:rPr>
          <w:rFonts w:ascii="Arial" w:hAnsi="Arial" w:cs="Arial"/>
          <w:szCs w:val="24"/>
        </w:rPr>
        <w:t xml:space="preserve"> carried out with developmental feedback provided</w:t>
      </w:r>
      <w:r w:rsidR="00BD1018" w:rsidRPr="00726C5E">
        <w:rPr>
          <w:rFonts w:ascii="Arial" w:hAnsi="Arial" w:cs="Arial"/>
          <w:szCs w:val="24"/>
        </w:rPr>
        <w:t xml:space="preserve"> to ensure pupil </w:t>
      </w:r>
      <w:r w:rsidRPr="00726C5E">
        <w:rPr>
          <w:rFonts w:ascii="Arial" w:hAnsi="Arial" w:cs="Arial"/>
          <w:szCs w:val="24"/>
        </w:rPr>
        <w:t>progress;</w:t>
      </w:r>
    </w:p>
    <w:p w14:paraId="4131B9E2" w14:textId="6A1556E5" w:rsidR="00D749BE" w:rsidRDefault="00D749BE" w:rsidP="008D1F77">
      <w:pPr>
        <w:pStyle w:val="ListParagraph"/>
        <w:numPr>
          <w:ilvl w:val="0"/>
          <w:numId w:val="24"/>
        </w:numPr>
        <w:ind w:left="641" w:hanging="357"/>
        <w:jc w:val="both"/>
        <w:rPr>
          <w:rFonts w:ascii="Arial" w:hAnsi="Arial" w:cs="Arial"/>
          <w:szCs w:val="24"/>
        </w:rPr>
      </w:pPr>
      <w:r w:rsidRPr="00726C5E">
        <w:rPr>
          <w:rFonts w:ascii="Arial" w:hAnsi="Arial" w:cs="Arial"/>
          <w:szCs w:val="24"/>
        </w:rPr>
        <w:t>schools will provide</w:t>
      </w:r>
      <w:r w:rsidR="00D23B73" w:rsidRPr="00726C5E">
        <w:rPr>
          <w:rFonts w:ascii="Arial" w:hAnsi="Arial" w:cs="Arial"/>
          <w:szCs w:val="24"/>
        </w:rPr>
        <w:t xml:space="preserve"> </w:t>
      </w:r>
      <w:r w:rsidR="00BD1018" w:rsidRPr="00726C5E">
        <w:rPr>
          <w:rFonts w:ascii="Arial" w:hAnsi="Arial" w:cs="Arial"/>
          <w:szCs w:val="24"/>
        </w:rPr>
        <w:t>learning resources that support access at home. This may include devices</w:t>
      </w:r>
      <w:r w:rsidR="00D23B73" w:rsidRPr="00726C5E">
        <w:rPr>
          <w:rFonts w:ascii="Arial" w:hAnsi="Arial" w:cs="Arial"/>
          <w:szCs w:val="24"/>
        </w:rPr>
        <w:t xml:space="preserve">, access to Wi-Fi, </w:t>
      </w:r>
      <w:r w:rsidRPr="00726C5E">
        <w:rPr>
          <w:rFonts w:ascii="Arial" w:hAnsi="Arial" w:cs="Arial"/>
          <w:szCs w:val="24"/>
        </w:rPr>
        <w:t xml:space="preserve">stationary and paper; </w:t>
      </w:r>
    </w:p>
    <w:p w14:paraId="4FB379E3" w14:textId="22F42B19" w:rsidR="00CB54FA" w:rsidRPr="00726C5E" w:rsidRDefault="00CB54FA" w:rsidP="008D1F77">
      <w:pPr>
        <w:pStyle w:val="ListParagraph"/>
        <w:numPr>
          <w:ilvl w:val="0"/>
          <w:numId w:val="24"/>
        </w:numPr>
        <w:ind w:left="641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ensure that pupils who are outside of the United Kingdom and are unable to return due to travel restrictions are provided with school work for the period they are abroad; </w:t>
      </w:r>
    </w:p>
    <w:p w14:paraId="2BB4F3E9" w14:textId="03240350" w:rsidR="00D749BE" w:rsidRPr="00726C5E" w:rsidRDefault="00D23B73" w:rsidP="008D1F77">
      <w:pPr>
        <w:pStyle w:val="ListParagraph"/>
        <w:numPr>
          <w:ilvl w:val="0"/>
          <w:numId w:val="24"/>
        </w:numPr>
        <w:ind w:left="641" w:hanging="357"/>
        <w:jc w:val="both"/>
        <w:rPr>
          <w:rFonts w:ascii="Arial" w:hAnsi="Arial" w:cs="Arial"/>
          <w:szCs w:val="24"/>
        </w:rPr>
      </w:pPr>
      <w:r w:rsidRPr="00726C5E">
        <w:rPr>
          <w:rFonts w:ascii="Arial" w:hAnsi="Arial" w:cs="Arial"/>
          <w:szCs w:val="24"/>
        </w:rPr>
        <w:t>regular</w:t>
      </w:r>
      <w:r w:rsidR="00BD1018" w:rsidRPr="00726C5E">
        <w:rPr>
          <w:rFonts w:ascii="Arial" w:hAnsi="Arial" w:cs="Arial"/>
          <w:szCs w:val="24"/>
        </w:rPr>
        <w:t xml:space="preserve"> </w:t>
      </w:r>
      <w:r w:rsidR="00BD1018" w:rsidRPr="00726C5E">
        <w:rPr>
          <w:rFonts w:ascii="Arial" w:hAnsi="Arial" w:cs="Arial"/>
          <w:i/>
          <w:szCs w:val="24"/>
        </w:rPr>
        <w:t>pupil</w:t>
      </w:r>
      <w:r w:rsidR="00D749BE" w:rsidRPr="00726C5E">
        <w:rPr>
          <w:rFonts w:ascii="Arial" w:hAnsi="Arial" w:cs="Arial"/>
          <w:i/>
          <w:szCs w:val="24"/>
        </w:rPr>
        <w:t xml:space="preserve"> checks</w:t>
      </w:r>
      <w:r w:rsidR="00BD1018" w:rsidRPr="00726C5E">
        <w:rPr>
          <w:rFonts w:ascii="Arial" w:hAnsi="Arial" w:cs="Arial"/>
          <w:szCs w:val="24"/>
        </w:rPr>
        <w:t xml:space="preserve"> will ensure</w:t>
      </w:r>
      <w:r w:rsidR="00D749BE" w:rsidRPr="00726C5E">
        <w:rPr>
          <w:rFonts w:ascii="Arial" w:hAnsi="Arial" w:cs="Arial"/>
          <w:szCs w:val="24"/>
        </w:rPr>
        <w:t xml:space="preserve"> that pupils are engaging with remote learning and where it is identif</w:t>
      </w:r>
      <w:r w:rsidR="00BD1018" w:rsidRPr="00726C5E">
        <w:rPr>
          <w:rFonts w:ascii="Arial" w:hAnsi="Arial" w:cs="Arial"/>
          <w:szCs w:val="24"/>
        </w:rPr>
        <w:t>ied that they are not, action will be</w:t>
      </w:r>
      <w:r w:rsidR="00D749BE" w:rsidRPr="00726C5E">
        <w:rPr>
          <w:rFonts w:ascii="Arial" w:hAnsi="Arial" w:cs="Arial"/>
          <w:szCs w:val="24"/>
        </w:rPr>
        <w:t xml:space="preserve"> taken immediately. </w:t>
      </w:r>
    </w:p>
    <w:p w14:paraId="0977F312" w14:textId="77777777" w:rsidR="008D1F77" w:rsidRPr="008D1F77" w:rsidRDefault="008D1F77" w:rsidP="008D1F77">
      <w:pPr>
        <w:jc w:val="both"/>
        <w:rPr>
          <w:rFonts w:ascii="Arial" w:hAnsi="Arial" w:cs="Arial"/>
          <w:b/>
          <w:bCs/>
          <w:color w:val="C00000"/>
          <w:sz w:val="20"/>
          <w:szCs w:val="20"/>
          <w:lang w:val="en"/>
        </w:rPr>
      </w:pPr>
    </w:p>
    <w:p w14:paraId="1AB6C17B" w14:textId="77777777" w:rsidR="00F20EB4" w:rsidRDefault="00F20EB4" w:rsidP="008D1F77">
      <w:pPr>
        <w:spacing w:after="160"/>
        <w:jc w:val="both"/>
        <w:rPr>
          <w:rFonts w:ascii="Arial" w:hAnsi="Arial" w:cs="Arial"/>
          <w:b/>
          <w:bCs/>
          <w:color w:val="C00000"/>
          <w:sz w:val="28"/>
          <w:szCs w:val="28"/>
          <w:lang w:val="en"/>
        </w:rPr>
      </w:pPr>
    </w:p>
    <w:p w14:paraId="6A1E890A" w14:textId="135E10CA" w:rsidR="00D749BE" w:rsidRPr="00952461" w:rsidRDefault="00952461" w:rsidP="008D1F77">
      <w:pPr>
        <w:spacing w:after="160"/>
        <w:jc w:val="both"/>
        <w:rPr>
          <w:rFonts w:ascii="Arial" w:hAnsi="Arial" w:cs="Arial"/>
          <w:b/>
          <w:bCs/>
          <w:color w:val="C00000"/>
          <w:sz w:val="28"/>
          <w:szCs w:val="28"/>
          <w:lang w:val="en"/>
        </w:rPr>
      </w:pPr>
      <w:r w:rsidRPr="00952461">
        <w:rPr>
          <w:rFonts w:ascii="Arial" w:hAnsi="Arial" w:cs="Arial"/>
          <w:b/>
          <w:bCs/>
          <w:color w:val="C00000"/>
          <w:sz w:val="28"/>
          <w:szCs w:val="28"/>
          <w:lang w:val="en"/>
        </w:rPr>
        <w:lastRenderedPageBreak/>
        <w:t>Impact for p</w:t>
      </w:r>
      <w:r w:rsidR="00FF6E7D" w:rsidRPr="00952461">
        <w:rPr>
          <w:rFonts w:ascii="Arial" w:hAnsi="Arial" w:cs="Arial"/>
          <w:b/>
          <w:bCs/>
          <w:color w:val="C00000"/>
          <w:sz w:val="28"/>
          <w:szCs w:val="28"/>
          <w:lang w:val="en"/>
        </w:rPr>
        <w:t>upils</w:t>
      </w:r>
    </w:p>
    <w:p w14:paraId="594E48F5" w14:textId="6A44F967" w:rsidR="00FF6E7D" w:rsidRPr="00726C5E" w:rsidRDefault="00F20EB4" w:rsidP="00726C5E">
      <w:pPr>
        <w:ind w:left="-6" w:hanging="11"/>
        <w:jc w:val="both"/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Remote education</w:t>
      </w:r>
      <w:r w:rsidR="00952461" w:rsidRPr="00726C5E">
        <w:rPr>
          <w:rFonts w:ascii="Arial" w:eastAsia="Tahoma" w:hAnsi="Arial" w:cs="Arial"/>
        </w:rPr>
        <w:t xml:space="preserve"> </w:t>
      </w:r>
      <w:r w:rsidR="00FF6E7D" w:rsidRPr="00726C5E">
        <w:rPr>
          <w:rFonts w:ascii="Arial" w:eastAsia="Tahoma" w:hAnsi="Arial" w:cs="Arial"/>
        </w:rPr>
        <w:t>provide</w:t>
      </w:r>
      <w:r w:rsidR="00952461" w:rsidRPr="00726C5E">
        <w:rPr>
          <w:rFonts w:ascii="Arial" w:eastAsia="Tahoma" w:hAnsi="Arial" w:cs="Arial"/>
        </w:rPr>
        <w:t>s</w:t>
      </w:r>
      <w:r>
        <w:rPr>
          <w:rFonts w:ascii="Arial" w:eastAsia="Tahoma" w:hAnsi="Arial" w:cs="Arial"/>
        </w:rPr>
        <w:t xml:space="preserve"> a continuation of learning that</w:t>
      </w:r>
      <w:r w:rsidR="00FF6E7D" w:rsidRPr="00726C5E">
        <w:rPr>
          <w:rFonts w:ascii="Arial" w:eastAsia="Tahoma" w:hAnsi="Arial" w:cs="Arial"/>
        </w:rPr>
        <w:t xml:space="preserve"> limit</w:t>
      </w:r>
      <w:r>
        <w:rPr>
          <w:rFonts w:ascii="Arial" w:eastAsia="Tahoma" w:hAnsi="Arial" w:cs="Arial"/>
        </w:rPr>
        <w:t>s</w:t>
      </w:r>
      <w:r w:rsidR="00FF6E7D" w:rsidRPr="00726C5E">
        <w:rPr>
          <w:rFonts w:ascii="Arial" w:eastAsia="Tahoma" w:hAnsi="Arial" w:cs="Arial"/>
        </w:rPr>
        <w:t xml:space="preserve"> the disruption caused by</w:t>
      </w:r>
      <w:r w:rsidR="00952461" w:rsidRPr="00726C5E">
        <w:rPr>
          <w:rFonts w:ascii="Arial" w:eastAsia="Tahoma" w:hAnsi="Arial" w:cs="Arial"/>
        </w:rPr>
        <w:t xml:space="preserve"> </w:t>
      </w:r>
      <w:r>
        <w:rPr>
          <w:rFonts w:ascii="Arial" w:eastAsia="Tahoma" w:hAnsi="Arial" w:cs="Arial"/>
        </w:rPr>
        <w:t xml:space="preserve">pupil absence, self-isolation and any further </w:t>
      </w:r>
      <w:r w:rsidR="00952461" w:rsidRPr="00726C5E">
        <w:rPr>
          <w:rFonts w:ascii="Arial" w:eastAsia="Tahoma" w:hAnsi="Arial" w:cs="Arial"/>
        </w:rPr>
        <w:t>class cl</w:t>
      </w:r>
      <w:r>
        <w:rPr>
          <w:rFonts w:ascii="Arial" w:eastAsia="Tahoma" w:hAnsi="Arial" w:cs="Arial"/>
        </w:rPr>
        <w:t xml:space="preserve">osures. When absence for whatever reason occurs, remote education </w:t>
      </w:r>
      <w:r w:rsidR="00FF6E7D" w:rsidRPr="00726C5E">
        <w:rPr>
          <w:rFonts w:ascii="Arial" w:eastAsia="Tahoma" w:hAnsi="Arial" w:cs="Arial"/>
        </w:rPr>
        <w:t>also provides a regular</w:t>
      </w:r>
      <w:r w:rsidR="00952461" w:rsidRPr="00726C5E">
        <w:rPr>
          <w:rFonts w:ascii="Arial" w:eastAsia="Tahoma" w:hAnsi="Arial" w:cs="Arial"/>
        </w:rPr>
        <w:t xml:space="preserve"> safeguarding link that</w:t>
      </w:r>
      <w:r w:rsidR="00FF6E7D" w:rsidRPr="00726C5E">
        <w:rPr>
          <w:rFonts w:ascii="Arial" w:eastAsia="Tahoma" w:hAnsi="Arial" w:cs="Arial"/>
        </w:rPr>
        <w:t xml:space="preserve"> support</w:t>
      </w:r>
      <w:r w:rsidR="00952461" w:rsidRPr="00726C5E">
        <w:rPr>
          <w:rFonts w:ascii="Arial" w:eastAsia="Tahoma" w:hAnsi="Arial" w:cs="Arial"/>
        </w:rPr>
        <w:t>s</w:t>
      </w:r>
      <w:r w:rsidR="00FF6E7D" w:rsidRPr="00726C5E">
        <w:rPr>
          <w:rFonts w:ascii="Arial" w:eastAsia="Tahoma" w:hAnsi="Arial" w:cs="Arial"/>
        </w:rPr>
        <w:t xml:space="preserve"> wellbeing</w:t>
      </w:r>
      <w:r w:rsidR="00952461" w:rsidRPr="00726C5E">
        <w:rPr>
          <w:rFonts w:ascii="Arial" w:eastAsia="Tahoma" w:hAnsi="Arial" w:cs="Arial"/>
        </w:rPr>
        <w:t xml:space="preserve">, maintains important teacher/pupil relationships and allows for effective </w:t>
      </w:r>
      <w:r w:rsidR="00FF6E7D" w:rsidRPr="00726C5E">
        <w:rPr>
          <w:rFonts w:ascii="Arial" w:eastAsia="Tahoma" w:hAnsi="Arial" w:cs="Arial"/>
        </w:rPr>
        <w:t xml:space="preserve">feedback </w:t>
      </w:r>
      <w:r w:rsidR="00D23B73" w:rsidRPr="00726C5E">
        <w:rPr>
          <w:rFonts w:ascii="Arial" w:eastAsia="Tahoma" w:hAnsi="Arial" w:cs="Arial"/>
        </w:rPr>
        <w:t>between</w:t>
      </w:r>
      <w:r w:rsidR="00C05EA6" w:rsidRPr="00726C5E">
        <w:rPr>
          <w:rFonts w:ascii="Arial" w:eastAsia="Tahoma" w:hAnsi="Arial" w:cs="Arial"/>
        </w:rPr>
        <w:t xml:space="preserve"> teachers and pupils</w:t>
      </w:r>
      <w:r w:rsidR="00FF6E7D" w:rsidRPr="00726C5E">
        <w:rPr>
          <w:rFonts w:ascii="Arial" w:eastAsia="Tahoma" w:hAnsi="Arial" w:cs="Arial"/>
        </w:rPr>
        <w:t>.</w:t>
      </w:r>
      <w:r w:rsidR="00CB54FA">
        <w:rPr>
          <w:rFonts w:ascii="Arial" w:eastAsia="Tahoma" w:hAnsi="Arial" w:cs="Arial"/>
        </w:rPr>
        <w:t xml:space="preserve"> </w:t>
      </w:r>
    </w:p>
    <w:p w14:paraId="1AFB56D0" w14:textId="4510425C" w:rsidR="00726C5E" w:rsidRPr="00726C5E" w:rsidRDefault="00726C5E" w:rsidP="00F20EB4">
      <w:pPr>
        <w:spacing w:after="10" w:line="249" w:lineRule="auto"/>
        <w:jc w:val="both"/>
        <w:rPr>
          <w:rFonts w:ascii="Arial" w:eastAsia="Tahoma" w:hAnsi="Arial" w:cs="Arial"/>
          <w:sz w:val="20"/>
          <w:szCs w:val="20"/>
        </w:rPr>
      </w:pPr>
    </w:p>
    <w:p w14:paraId="16EFB905" w14:textId="61DB0AAA" w:rsidR="0066621C" w:rsidRDefault="0066621C" w:rsidP="00D347C3">
      <w:pPr>
        <w:pStyle w:val="Heading4"/>
        <w:shd w:val="clear" w:color="auto" w:fill="FFFFFF"/>
        <w:spacing w:before="0"/>
        <w:rPr>
          <w:rFonts w:ascii="Arial" w:hAnsi="Arial" w:cs="Arial"/>
          <w:b/>
          <w:i w:val="0"/>
          <w:color w:val="C00000"/>
          <w:spacing w:val="5"/>
          <w:sz w:val="28"/>
          <w:szCs w:val="28"/>
        </w:rPr>
      </w:pPr>
      <w:r w:rsidRPr="0066621C">
        <w:rPr>
          <w:rFonts w:ascii="Arial" w:hAnsi="Arial" w:cs="Arial"/>
          <w:b/>
          <w:i w:val="0"/>
          <w:color w:val="C00000"/>
          <w:spacing w:val="5"/>
          <w:sz w:val="28"/>
          <w:szCs w:val="28"/>
        </w:rPr>
        <w:t>Learning at home – equity of support</w:t>
      </w:r>
    </w:p>
    <w:p w14:paraId="2B350BC7" w14:textId="77777777" w:rsidR="00D347C3" w:rsidRPr="00726C5E" w:rsidRDefault="00D347C3" w:rsidP="00D347C3">
      <w:pPr>
        <w:rPr>
          <w:sz w:val="16"/>
          <w:szCs w:val="16"/>
          <w:lang w:val="en-US" w:eastAsia="en-GB"/>
        </w:rPr>
      </w:pPr>
    </w:p>
    <w:p w14:paraId="0599C4FE" w14:textId="02640888" w:rsidR="0066621C" w:rsidRPr="00994542" w:rsidRDefault="00F20EB4" w:rsidP="00D347C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Trust is aware that the continuing</w:t>
      </w:r>
      <w:r w:rsidR="0066621C" w:rsidRPr="00994542">
        <w:rPr>
          <w:rFonts w:ascii="Arial" w:hAnsi="Arial" w:cs="Arial"/>
          <w:color w:val="333333"/>
        </w:rPr>
        <w:t xml:space="preserve"> situation is likely to affect</w:t>
      </w:r>
      <w:r>
        <w:rPr>
          <w:rFonts w:ascii="Arial" w:hAnsi="Arial" w:cs="Arial"/>
          <w:color w:val="333333"/>
        </w:rPr>
        <w:t>,</w:t>
      </w:r>
      <w:r w:rsidR="0066621C" w:rsidRPr="00994542">
        <w:rPr>
          <w:rFonts w:ascii="Arial" w:hAnsi="Arial" w:cs="Arial"/>
          <w:color w:val="333333"/>
        </w:rPr>
        <w:t xml:space="preserve"> disproportionately</w:t>
      </w:r>
      <w:r>
        <w:rPr>
          <w:rFonts w:ascii="Arial" w:hAnsi="Arial" w:cs="Arial"/>
          <w:color w:val="333333"/>
        </w:rPr>
        <w:t>, the most vulnerable pupils</w:t>
      </w:r>
      <w:r w:rsidR="0066621C" w:rsidRPr="00994542">
        <w:rPr>
          <w:rFonts w:ascii="Arial" w:hAnsi="Arial" w:cs="Arial"/>
          <w:color w:val="333333"/>
        </w:rPr>
        <w:t xml:space="preserve"> in our schools.</w:t>
      </w:r>
      <w:r w:rsidR="00D347C3" w:rsidRPr="00994542">
        <w:rPr>
          <w:rFonts w:ascii="Arial" w:hAnsi="Arial" w:cs="Arial"/>
          <w:color w:val="333333"/>
          <w:sz w:val="28"/>
          <w:szCs w:val="28"/>
        </w:rPr>
        <w:t xml:space="preserve"> </w:t>
      </w:r>
      <w:r w:rsidR="00D347C3" w:rsidRPr="00994542">
        <w:rPr>
          <w:rFonts w:ascii="Arial" w:hAnsi="Arial" w:cs="Arial"/>
          <w:color w:val="333333"/>
        </w:rPr>
        <w:t>Against this</w:t>
      </w:r>
      <w:r w:rsidR="0066621C" w:rsidRPr="00994542">
        <w:rPr>
          <w:rFonts w:ascii="Arial" w:hAnsi="Arial" w:cs="Arial"/>
          <w:color w:val="333333"/>
        </w:rPr>
        <w:t xml:space="preserve"> ba</w:t>
      </w:r>
      <w:r>
        <w:rPr>
          <w:rFonts w:ascii="Arial" w:hAnsi="Arial" w:cs="Arial"/>
          <w:color w:val="333333"/>
        </w:rPr>
        <w:t>ckground, the Trust continues to</w:t>
      </w:r>
      <w:r w:rsidR="00D347C3" w:rsidRPr="00994542">
        <w:rPr>
          <w:rFonts w:ascii="Arial" w:hAnsi="Arial" w:cs="Arial"/>
          <w:color w:val="333333"/>
        </w:rPr>
        <w:t xml:space="preserve"> work with headteachers to provide the</w:t>
      </w:r>
      <w:r w:rsidR="0066621C" w:rsidRPr="00994542">
        <w:rPr>
          <w:rFonts w:ascii="Arial" w:hAnsi="Arial" w:cs="Arial"/>
          <w:color w:val="333333"/>
        </w:rPr>
        <w:t xml:space="preserve"> flexibility they need to redirect resources aimed at closing the attainment </w:t>
      </w:r>
      <w:r>
        <w:rPr>
          <w:rFonts w:ascii="Arial" w:hAnsi="Arial" w:cs="Arial"/>
          <w:color w:val="333333"/>
        </w:rPr>
        <w:t>gap in order to</w:t>
      </w:r>
      <w:r w:rsidR="000925A6" w:rsidRPr="00994542">
        <w:rPr>
          <w:rFonts w:ascii="Arial" w:hAnsi="Arial" w:cs="Arial"/>
          <w:color w:val="333333"/>
        </w:rPr>
        <w:t xml:space="preserve"> mitigate the impact</w:t>
      </w:r>
      <w:r>
        <w:rPr>
          <w:rFonts w:ascii="Arial" w:hAnsi="Arial" w:cs="Arial"/>
          <w:color w:val="333333"/>
        </w:rPr>
        <w:t xml:space="preserve"> of school absence for</w:t>
      </w:r>
      <w:r w:rsidR="00D347C3" w:rsidRPr="0099454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our most vulnerable pupils</w:t>
      </w:r>
      <w:r w:rsidR="0066621C" w:rsidRPr="00994542">
        <w:rPr>
          <w:rFonts w:ascii="Arial" w:hAnsi="Arial" w:cs="Arial"/>
          <w:color w:val="333333"/>
        </w:rPr>
        <w:t>.</w:t>
      </w:r>
      <w:r w:rsidR="00CB54FA">
        <w:rPr>
          <w:rFonts w:ascii="Arial" w:hAnsi="Arial" w:cs="Arial"/>
          <w:color w:val="333333"/>
        </w:rPr>
        <w:t xml:space="preserve"> The Trust will</w:t>
      </w:r>
      <w:r>
        <w:rPr>
          <w:rFonts w:ascii="Arial" w:hAnsi="Arial" w:cs="Arial"/>
          <w:color w:val="333333"/>
        </w:rPr>
        <w:t xml:space="preserve"> continue to</w:t>
      </w:r>
      <w:r w:rsidR="00CB54FA">
        <w:rPr>
          <w:rFonts w:ascii="Arial" w:hAnsi="Arial" w:cs="Arial"/>
          <w:color w:val="333333"/>
        </w:rPr>
        <w:t xml:space="preserve"> use </w:t>
      </w:r>
      <w:proofErr w:type="spellStart"/>
      <w:r w:rsidR="00CB54FA">
        <w:rPr>
          <w:rFonts w:ascii="Arial" w:hAnsi="Arial" w:cs="Arial"/>
          <w:color w:val="333333"/>
        </w:rPr>
        <w:t>DfE</w:t>
      </w:r>
      <w:proofErr w:type="spellEnd"/>
      <w:r w:rsidR="00CB54FA">
        <w:rPr>
          <w:rFonts w:ascii="Arial" w:hAnsi="Arial" w:cs="Arial"/>
          <w:color w:val="333333"/>
        </w:rPr>
        <w:t xml:space="preserve"> funded laptops to support those pupils who do not have digital connectivity at home. </w:t>
      </w:r>
    </w:p>
    <w:p w14:paraId="6F9870D6" w14:textId="77777777" w:rsidR="00726C5E" w:rsidRPr="00994542" w:rsidRDefault="00726C5E" w:rsidP="00952461">
      <w:pPr>
        <w:spacing w:after="10" w:line="249" w:lineRule="auto"/>
        <w:ind w:left="-5" w:hanging="10"/>
        <w:jc w:val="both"/>
        <w:rPr>
          <w:rFonts w:ascii="Arial" w:eastAsia="Tahoma" w:hAnsi="Arial" w:cs="Arial"/>
          <w:sz w:val="20"/>
          <w:szCs w:val="20"/>
        </w:rPr>
      </w:pPr>
    </w:p>
    <w:p w14:paraId="1860E55C" w14:textId="2270E356" w:rsidR="00216CED" w:rsidRDefault="00216CED" w:rsidP="00952461">
      <w:pPr>
        <w:spacing w:after="10" w:line="249" w:lineRule="auto"/>
        <w:ind w:left="-5" w:hanging="10"/>
        <w:jc w:val="both"/>
        <w:rPr>
          <w:rFonts w:ascii="Arial" w:eastAsia="Tahoma" w:hAnsi="Arial" w:cs="Arial"/>
          <w:b/>
          <w:color w:val="C00000"/>
          <w:sz w:val="28"/>
          <w:szCs w:val="28"/>
        </w:rPr>
      </w:pPr>
      <w:r w:rsidRPr="00216CED">
        <w:rPr>
          <w:rFonts w:ascii="Arial" w:eastAsia="Tahoma" w:hAnsi="Arial" w:cs="Arial"/>
          <w:b/>
          <w:color w:val="C00000"/>
          <w:sz w:val="28"/>
          <w:szCs w:val="28"/>
        </w:rPr>
        <w:t>EYFS and Key Stage One</w:t>
      </w:r>
    </w:p>
    <w:p w14:paraId="5FCE11D6" w14:textId="77777777" w:rsidR="00216CED" w:rsidRPr="00304B5D" w:rsidRDefault="00216CED" w:rsidP="00952461">
      <w:pPr>
        <w:spacing w:after="10" w:line="249" w:lineRule="auto"/>
        <w:ind w:left="-5" w:hanging="10"/>
        <w:jc w:val="both"/>
        <w:rPr>
          <w:rFonts w:ascii="Arial" w:eastAsia="Tahoma" w:hAnsi="Arial" w:cs="Arial"/>
          <w:b/>
          <w:color w:val="C00000"/>
          <w:sz w:val="16"/>
          <w:szCs w:val="16"/>
        </w:rPr>
      </w:pPr>
    </w:p>
    <w:p w14:paraId="6E5C8593" w14:textId="52440CB6" w:rsidR="00216CED" w:rsidRPr="00216CED" w:rsidRDefault="00216CED" w:rsidP="00216CED">
      <w:pPr>
        <w:jc w:val="both"/>
        <w:rPr>
          <w:rFonts w:ascii="Arial" w:hAnsi="Arial" w:cs="Arial"/>
        </w:rPr>
      </w:pPr>
      <w:r w:rsidRPr="00216CED">
        <w:rPr>
          <w:rFonts w:ascii="Arial" w:hAnsi="Arial" w:cs="Arial"/>
        </w:rPr>
        <w:t>Younger children in EYFS and Key Stage 1 will</w:t>
      </w:r>
      <w:r w:rsidR="00F20EB4">
        <w:rPr>
          <w:rFonts w:ascii="Arial" w:hAnsi="Arial" w:cs="Arial"/>
        </w:rPr>
        <w:t xml:space="preserve"> continue to</w:t>
      </w:r>
      <w:r w:rsidRPr="00216CED">
        <w:rPr>
          <w:rFonts w:ascii="Arial" w:hAnsi="Arial" w:cs="Arial"/>
        </w:rPr>
        <w:t xml:space="preserve"> require high levels of parental involvement to support their engagement with remote education, which makes digital provision a particular challenge for this age group. We therefore do not expect that solely digital means will be used to teach our youngest pupils remotely</w:t>
      </w:r>
      <w:r w:rsidR="00CB54FA">
        <w:rPr>
          <w:rFonts w:ascii="Arial" w:hAnsi="Arial" w:cs="Arial"/>
        </w:rPr>
        <w:t>.</w:t>
      </w:r>
    </w:p>
    <w:p w14:paraId="7807F88C" w14:textId="64D6FC35" w:rsidR="00216CED" w:rsidRPr="00994542" w:rsidRDefault="00216CED" w:rsidP="00216CED">
      <w:pPr>
        <w:rPr>
          <w:sz w:val="20"/>
          <w:szCs w:val="20"/>
        </w:rPr>
      </w:pPr>
    </w:p>
    <w:p w14:paraId="26966615" w14:textId="7F8F3666" w:rsidR="00216CED" w:rsidRDefault="00216CED" w:rsidP="00216CED">
      <w:pPr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216CED">
        <w:rPr>
          <w:rFonts w:ascii="Arial" w:hAnsi="Arial" w:cs="Arial"/>
          <w:b/>
          <w:color w:val="C00000"/>
          <w:sz w:val="28"/>
          <w:szCs w:val="28"/>
        </w:rPr>
        <w:t>Special Educational Needs</w:t>
      </w:r>
    </w:p>
    <w:p w14:paraId="3426EA55" w14:textId="77777777" w:rsidR="00216CED" w:rsidRPr="00304B5D" w:rsidRDefault="00216CED" w:rsidP="00216CED">
      <w:pPr>
        <w:jc w:val="both"/>
        <w:rPr>
          <w:rFonts w:ascii="Arial" w:hAnsi="Arial" w:cs="Arial"/>
          <w:b/>
          <w:color w:val="C00000"/>
          <w:sz w:val="16"/>
          <w:szCs w:val="16"/>
        </w:rPr>
      </w:pPr>
    </w:p>
    <w:p w14:paraId="15287BBD" w14:textId="4C0B5118" w:rsidR="00216CED" w:rsidRPr="00994542" w:rsidRDefault="00F20EB4" w:rsidP="00216C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For pupils with SEND, </w:t>
      </w:r>
      <w:r w:rsidR="00216CED" w:rsidRPr="00216CED">
        <w:rPr>
          <w:rFonts w:ascii="Arial" w:hAnsi="Arial" w:cs="Arial"/>
        </w:rPr>
        <w:t>teachers are best-placed to know how the pupil’s needs can be most effectively met to ensure they continue to make progress even if they are not a</w:t>
      </w:r>
      <w:r>
        <w:rPr>
          <w:rFonts w:ascii="Arial" w:hAnsi="Arial" w:cs="Arial"/>
        </w:rPr>
        <w:t>ble to be in school</w:t>
      </w:r>
      <w:r w:rsidR="00216CED" w:rsidRPr="00216CED">
        <w:rPr>
          <w:rFonts w:ascii="Arial" w:hAnsi="Arial" w:cs="Arial"/>
        </w:rPr>
        <w:t>. The requirement for schools to use</w:t>
      </w:r>
      <w:r>
        <w:rPr>
          <w:rFonts w:ascii="Arial" w:hAnsi="Arial" w:cs="Arial"/>
        </w:rPr>
        <w:t xml:space="preserve"> their best endeavours to maintain effective</w:t>
      </w:r>
      <w:r w:rsidR="00216CED" w:rsidRPr="00216CED">
        <w:rPr>
          <w:rFonts w:ascii="Arial" w:hAnsi="Arial" w:cs="Arial"/>
        </w:rPr>
        <w:t xml:space="preserve"> the special educational</w:t>
      </w:r>
      <w:r>
        <w:rPr>
          <w:rFonts w:ascii="Arial" w:hAnsi="Arial" w:cs="Arial"/>
        </w:rPr>
        <w:t xml:space="preserve"> needs</w:t>
      </w:r>
      <w:r w:rsidR="00216CED" w:rsidRPr="00216CED">
        <w:rPr>
          <w:rFonts w:ascii="Arial" w:hAnsi="Arial" w:cs="Arial"/>
        </w:rPr>
        <w:t xml:space="preserve"> provision remains</w:t>
      </w:r>
      <w:r>
        <w:rPr>
          <w:rFonts w:ascii="Arial" w:hAnsi="Arial" w:cs="Arial"/>
        </w:rPr>
        <w:t xml:space="preserve"> a Trust priority</w:t>
      </w:r>
      <w:r w:rsidR="00216CED" w:rsidRPr="00216CED">
        <w:rPr>
          <w:rFonts w:ascii="Arial" w:hAnsi="Arial" w:cs="Arial"/>
        </w:rPr>
        <w:t>.</w:t>
      </w:r>
      <w:r w:rsidR="007C7498">
        <w:rPr>
          <w:rFonts w:ascii="Arial" w:hAnsi="Arial" w:cs="Arial"/>
        </w:rPr>
        <w:t xml:space="preserve"> Trust schools will</w:t>
      </w:r>
      <w:r>
        <w:rPr>
          <w:rFonts w:ascii="Arial" w:hAnsi="Arial" w:cs="Arial"/>
        </w:rPr>
        <w:t xml:space="preserve"> continue to</w:t>
      </w:r>
      <w:r w:rsidR="00216CED" w:rsidRPr="00216CED">
        <w:rPr>
          <w:rFonts w:ascii="Arial" w:hAnsi="Arial" w:cs="Arial"/>
        </w:rPr>
        <w:t xml:space="preserve"> work collaboratively with families, putting in place rea</w:t>
      </w:r>
      <w:r>
        <w:rPr>
          <w:rFonts w:ascii="Arial" w:hAnsi="Arial" w:cs="Arial"/>
        </w:rPr>
        <w:t>sonable adjustments</w:t>
      </w:r>
      <w:r w:rsidR="00216CED" w:rsidRPr="00216CED">
        <w:rPr>
          <w:rFonts w:ascii="Arial" w:hAnsi="Arial" w:cs="Arial"/>
        </w:rPr>
        <w:t>, so that pupils with SEND can successfully access remote education</w:t>
      </w:r>
      <w:r>
        <w:rPr>
          <w:rFonts w:ascii="Arial" w:hAnsi="Arial" w:cs="Arial"/>
        </w:rPr>
        <w:t xml:space="preserve"> as and when they need to.</w:t>
      </w:r>
      <w:r w:rsidR="00216CED" w:rsidRPr="00216CED">
        <w:rPr>
          <w:rFonts w:ascii="Arial" w:hAnsi="Arial" w:cs="Arial"/>
        </w:rPr>
        <w:t xml:space="preserve"> </w:t>
      </w:r>
    </w:p>
    <w:p w14:paraId="5E83B075" w14:textId="77777777" w:rsidR="00F20EB4" w:rsidRDefault="00F20EB4" w:rsidP="00216CED">
      <w:pPr>
        <w:spacing w:after="10" w:line="249" w:lineRule="auto"/>
        <w:ind w:left="-5" w:hanging="10"/>
        <w:jc w:val="both"/>
        <w:rPr>
          <w:rFonts w:ascii="Arial" w:eastAsia="Tahoma" w:hAnsi="Arial" w:cs="Arial"/>
          <w:b/>
          <w:color w:val="C00000"/>
          <w:sz w:val="28"/>
          <w:szCs w:val="28"/>
        </w:rPr>
      </w:pPr>
    </w:p>
    <w:p w14:paraId="64FE2F07" w14:textId="6932D78A" w:rsidR="00216CED" w:rsidRDefault="00DE47D3" w:rsidP="00216CED">
      <w:pPr>
        <w:spacing w:after="10" w:line="249" w:lineRule="auto"/>
        <w:ind w:left="-5" w:hanging="10"/>
        <w:jc w:val="both"/>
        <w:rPr>
          <w:rFonts w:ascii="Arial" w:eastAsia="Tahoma" w:hAnsi="Arial" w:cs="Arial"/>
          <w:b/>
          <w:color w:val="C00000"/>
          <w:sz w:val="28"/>
          <w:szCs w:val="28"/>
        </w:rPr>
      </w:pPr>
      <w:r w:rsidRPr="003E1A40">
        <w:rPr>
          <w:rFonts w:ascii="Arial" w:eastAsia="Tahoma" w:hAnsi="Arial" w:cs="Arial"/>
          <w:b/>
          <w:color w:val="C00000"/>
          <w:sz w:val="28"/>
          <w:szCs w:val="28"/>
        </w:rPr>
        <w:t>Vulnerable children</w:t>
      </w:r>
    </w:p>
    <w:p w14:paraId="3B89E6EF" w14:textId="77777777" w:rsidR="003E1A40" w:rsidRPr="00304B5D" w:rsidRDefault="003E1A40" w:rsidP="00216CED">
      <w:pPr>
        <w:spacing w:after="10" w:line="249" w:lineRule="auto"/>
        <w:ind w:left="-5" w:hanging="10"/>
        <w:jc w:val="both"/>
        <w:rPr>
          <w:rFonts w:ascii="Arial" w:eastAsia="Tahoma" w:hAnsi="Arial" w:cs="Arial"/>
          <w:b/>
          <w:color w:val="C00000"/>
          <w:sz w:val="16"/>
          <w:szCs w:val="16"/>
        </w:rPr>
      </w:pPr>
    </w:p>
    <w:p w14:paraId="60D5772D" w14:textId="6678A22A" w:rsidR="003E1A40" w:rsidRDefault="00DE47D3" w:rsidP="003E1A40">
      <w:pPr>
        <w:jc w:val="both"/>
        <w:rPr>
          <w:rFonts w:ascii="Arial" w:hAnsi="Arial" w:cs="Arial"/>
        </w:rPr>
      </w:pPr>
      <w:r w:rsidRPr="003E1A40">
        <w:rPr>
          <w:rFonts w:ascii="Arial" w:hAnsi="Arial" w:cs="Arial"/>
        </w:rPr>
        <w:t>Where individual pupils who a</w:t>
      </w:r>
      <w:r w:rsidR="003E1A40">
        <w:rPr>
          <w:rFonts w:ascii="Arial" w:hAnsi="Arial" w:cs="Arial"/>
        </w:rPr>
        <w:t>re self-</w:t>
      </w:r>
      <w:r w:rsidR="007C7498">
        <w:rPr>
          <w:rFonts w:ascii="Arial" w:hAnsi="Arial" w:cs="Arial"/>
        </w:rPr>
        <w:t xml:space="preserve">isolating are within the </w:t>
      </w:r>
      <w:proofErr w:type="spellStart"/>
      <w:r w:rsidR="007C7498">
        <w:rPr>
          <w:rFonts w:ascii="Arial" w:hAnsi="Arial" w:cs="Arial"/>
        </w:rPr>
        <w:t>DfE</w:t>
      </w:r>
      <w:proofErr w:type="spellEnd"/>
      <w:r w:rsidR="007C7498">
        <w:rPr>
          <w:rFonts w:ascii="Arial" w:hAnsi="Arial" w:cs="Arial"/>
        </w:rPr>
        <w:t xml:space="preserve"> </w:t>
      </w:r>
      <w:r w:rsidRPr="003E1A40">
        <w:rPr>
          <w:rFonts w:ascii="Arial" w:hAnsi="Arial" w:cs="Arial"/>
        </w:rPr>
        <w:t xml:space="preserve">definition of </w:t>
      </w:r>
      <w:proofErr w:type="gramStart"/>
      <w:r w:rsidRPr="007C7498">
        <w:rPr>
          <w:rFonts w:ascii="Arial" w:hAnsi="Arial" w:cs="Arial"/>
          <w:i/>
        </w:rPr>
        <w:t>vul</w:t>
      </w:r>
      <w:r w:rsidR="003E1A40" w:rsidRPr="007C7498">
        <w:rPr>
          <w:rFonts w:ascii="Arial" w:hAnsi="Arial" w:cs="Arial"/>
          <w:i/>
        </w:rPr>
        <w:t>nerable</w:t>
      </w:r>
      <w:r w:rsidR="003E1A40">
        <w:rPr>
          <w:rFonts w:ascii="Arial" w:hAnsi="Arial" w:cs="Arial"/>
        </w:rPr>
        <w:t xml:space="preserve">, </w:t>
      </w:r>
      <w:r w:rsidR="003E1A40" w:rsidRPr="003E1A40">
        <w:rPr>
          <w:rFonts w:ascii="Arial" w:hAnsi="Arial" w:cs="Arial"/>
        </w:rPr>
        <w:t xml:space="preserve"> schools</w:t>
      </w:r>
      <w:proofErr w:type="gramEnd"/>
      <w:r w:rsidR="003E1A40">
        <w:rPr>
          <w:rFonts w:ascii="Arial" w:hAnsi="Arial" w:cs="Arial"/>
        </w:rPr>
        <w:t xml:space="preserve"> will</w:t>
      </w:r>
      <w:r w:rsidR="00F20EB4">
        <w:rPr>
          <w:rFonts w:ascii="Arial" w:hAnsi="Arial" w:cs="Arial"/>
        </w:rPr>
        <w:t xml:space="preserve"> continue to maintain systems</w:t>
      </w:r>
      <w:r w:rsidRPr="003E1A40">
        <w:rPr>
          <w:rFonts w:ascii="Arial" w:hAnsi="Arial" w:cs="Arial"/>
        </w:rPr>
        <w:t xml:space="preserve"> t</w:t>
      </w:r>
      <w:r w:rsidR="003E1A40" w:rsidRPr="003E1A40">
        <w:rPr>
          <w:rFonts w:ascii="Arial" w:hAnsi="Arial" w:cs="Arial"/>
        </w:rPr>
        <w:t>o keep in</w:t>
      </w:r>
      <w:r w:rsidR="00F20EB4">
        <w:rPr>
          <w:rFonts w:ascii="Arial" w:hAnsi="Arial" w:cs="Arial"/>
        </w:rPr>
        <w:t xml:space="preserve"> regular</w:t>
      </w:r>
      <w:r w:rsidR="003E1A40" w:rsidRPr="003E1A40">
        <w:rPr>
          <w:rFonts w:ascii="Arial" w:hAnsi="Arial" w:cs="Arial"/>
        </w:rPr>
        <w:t xml:space="preserve"> contact with them. </w:t>
      </w:r>
      <w:r w:rsidRPr="003E1A40">
        <w:rPr>
          <w:rFonts w:ascii="Arial" w:hAnsi="Arial" w:cs="Arial"/>
        </w:rPr>
        <w:t>When a vulnerable child is asked</w:t>
      </w:r>
      <w:r w:rsidR="003E1A40" w:rsidRPr="003E1A40">
        <w:rPr>
          <w:rFonts w:ascii="Arial" w:hAnsi="Arial" w:cs="Arial"/>
        </w:rPr>
        <w:t xml:space="preserve"> to self-isolate, schools will</w:t>
      </w:r>
      <w:r w:rsidRPr="003E1A40">
        <w:rPr>
          <w:rFonts w:ascii="Arial" w:hAnsi="Arial" w:cs="Arial"/>
        </w:rPr>
        <w:t xml:space="preserve"> notify their social worker (if they </w:t>
      </w:r>
      <w:r w:rsidR="003E1A40" w:rsidRPr="003E1A40">
        <w:rPr>
          <w:rFonts w:ascii="Arial" w:hAnsi="Arial" w:cs="Arial"/>
        </w:rPr>
        <w:t>have one). School leaders will</w:t>
      </w:r>
      <w:r w:rsidRPr="003E1A40">
        <w:rPr>
          <w:rFonts w:ascii="Arial" w:hAnsi="Arial" w:cs="Arial"/>
        </w:rPr>
        <w:t xml:space="preserve"> then agree with the social worker the best way to maintain contact and offer support to the </w:t>
      </w:r>
      <w:r w:rsidR="003E1A40" w:rsidRPr="003E1A40">
        <w:rPr>
          <w:rFonts w:ascii="Arial" w:hAnsi="Arial" w:cs="Arial"/>
        </w:rPr>
        <w:t>child</w:t>
      </w:r>
      <w:r w:rsidRPr="003E1A40">
        <w:rPr>
          <w:rFonts w:ascii="Arial" w:hAnsi="Arial" w:cs="Arial"/>
        </w:rPr>
        <w:t xml:space="preserve">. Schools </w:t>
      </w:r>
      <w:r w:rsidR="003E1A40" w:rsidRPr="003E1A40">
        <w:rPr>
          <w:rFonts w:ascii="Arial" w:hAnsi="Arial" w:cs="Arial"/>
        </w:rPr>
        <w:t>will</w:t>
      </w:r>
      <w:r w:rsidRPr="003E1A40">
        <w:rPr>
          <w:rFonts w:ascii="Arial" w:hAnsi="Arial" w:cs="Arial"/>
        </w:rPr>
        <w:t xml:space="preserve"> also have in place proc</w:t>
      </w:r>
      <w:r w:rsidR="003E1A40">
        <w:rPr>
          <w:rFonts w:ascii="Arial" w:hAnsi="Arial" w:cs="Arial"/>
        </w:rPr>
        <w:t>edures to</w:t>
      </w:r>
      <w:r w:rsidR="00F20EB4">
        <w:rPr>
          <w:rFonts w:ascii="Arial" w:hAnsi="Arial" w:cs="Arial"/>
        </w:rPr>
        <w:t>:</w:t>
      </w:r>
      <w:r w:rsidR="003E1A40">
        <w:rPr>
          <w:rFonts w:ascii="Arial" w:hAnsi="Arial" w:cs="Arial"/>
        </w:rPr>
        <w:t xml:space="preserve"> </w:t>
      </w:r>
    </w:p>
    <w:p w14:paraId="2DBC6D04" w14:textId="77777777" w:rsidR="006B0BEF" w:rsidRPr="00994542" w:rsidRDefault="006B0BEF" w:rsidP="003E1A40">
      <w:pPr>
        <w:jc w:val="both"/>
        <w:rPr>
          <w:rFonts w:ascii="Arial" w:hAnsi="Arial" w:cs="Arial"/>
          <w:sz w:val="16"/>
          <w:szCs w:val="16"/>
        </w:rPr>
      </w:pPr>
    </w:p>
    <w:p w14:paraId="0C96D653" w14:textId="3D9DB6BF" w:rsidR="003E1A40" w:rsidRPr="003E1A40" w:rsidRDefault="00F20EB4" w:rsidP="00994542">
      <w:pPr>
        <w:pStyle w:val="ListParagraph"/>
        <w:numPr>
          <w:ilvl w:val="0"/>
          <w:numId w:val="38"/>
        </w:numPr>
        <w:ind w:left="641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check if </w:t>
      </w:r>
      <w:r w:rsidR="003E1A40" w:rsidRPr="003E1A40">
        <w:rPr>
          <w:rFonts w:ascii="Arial" w:hAnsi="Arial" w:cs="Arial"/>
        </w:rPr>
        <w:t xml:space="preserve">the </w:t>
      </w:r>
      <w:r w:rsidR="00DE47D3" w:rsidRPr="003E1A40">
        <w:rPr>
          <w:rFonts w:ascii="Arial" w:hAnsi="Arial" w:cs="Arial"/>
        </w:rPr>
        <w:t>child is able to a</w:t>
      </w:r>
      <w:r w:rsidR="003E1A40">
        <w:rPr>
          <w:rFonts w:ascii="Arial" w:hAnsi="Arial" w:cs="Arial"/>
        </w:rPr>
        <w:t xml:space="preserve">ccess remote education </w:t>
      </w:r>
    </w:p>
    <w:p w14:paraId="36F650F3" w14:textId="4BBF6CE0" w:rsidR="006B0BEF" w:rsidRPr="006B0BEF" w:rsidRDefault="00DE47D3" w:rsidP="00994542">
      <w:pPr>
        <w:pStyle w:val="ListParagraph"/>
        <w:numPr>
          <w:ilvl w:val="0"/>
          <w:numId w:val="38"/>
        </w:numPr>
        <w:ind w:left="641" w:hanging="357"/>
        <w:jc w:val="both"/>
        <w:rPr>
          <w:rFonts w:ascii="Arial" w:hAnsi="Arial" w:cs="Arial"/>
          <w:szCs w:val="24"/>
        </w:rPr>
      </w:pPr>
      <w:r w:rsidRPr="003E1A40">
        <w:rPr>
          <w:rFonts w:ascii="Arial" w:hAnsi="Arial" w:cs="Arial"/>
        </w:rPr>
        <w:t>support them to access it (as far as</w:t>
      </w:r>
      <w:r w:rsidR="00F20EB4">
        <w:rPr>
          <w:rFonts w:ascii="Arial" w:hAnsi="Arial" w:cs="Arial"/>
        </w:rPr>
        <w:t xml:space="preserve"> reasonably</w:t>
      </w:r>
      <w:r w:rsidRPr="003E1A40">
        <w:rPr>
          <w:rFonts w:ascii="Arial" w:hAnsi="Arial" w:cs="Arial"/>
        </w:rPr>
        <w:t xml:space="preserve"> </w:t>
      </w:r>
      <w:r w:rsidR="006B0BEF">
        <w:rPr>
          <w:rFonts w:ascii="Arial" w:hAnsi="Arial" w:cs="Arial"/>
        </w:rPr>
        <w:t>possible)</w:t>
      </w:r>
    </w:p>
    <w:p w14:paraId="37179E4D" w14:textId="62954C20" w:rsidR="00DE47D3" w:rsidRPr="003E1A40" w:rsidRDefault="00DE47D3" w:rsidP="00994542">
      <w:pPr>
        <w:pStyle w:val="ListParagraph"/>
        <w:numPr>
          <w:ilvl w:val="0"/>
          <w:numId w:val="38"/>
        </w:numPr>
        <w:ind w:left="641" w:hanging="357"/>
        <w:jc w:val="both"/>
        <w:rPr>
          <w:rFonts w:ascii="Arial" w:hAnsi="Arial" w:cs="Arial"/>
          <w:szCs w:val="24"/>
        </w:rPr>
      </w:pPr>
      <w:r w:rsidRPr="003E1A40">
        <w:rPr>
          <w:rFonts w:ascii="Arial" w:hAnsi="Arial" w:cs="Arial"/>
        </w:rPr>
        <w:t>regul</w:t>
      </w:r>
      <w:r w:rsidR="00F20EB4">
        <w:rPr>
          <w:rFonts w:ascii="Arial" w:hAnsi="Arial" w:cs="Arial"/>
        </w:rPr>
        <w:t>arly check if they are doing so and oversee progress</w:t>
      </w:r>
    </w:p>
    <w:p w14:paraId="536C1334" w14:textId="77777777" w:rsidR="00DE47D3" w:rsidRPr="00994542" w:rsidRDefault="00DE47D3" w:rsidP="00216CED">
      <w:pPr>
        <w:spacing w:after="10" w:line="249" w:lineRule="auto"/>
        <w:ind w:left="-5" w:hanging="10"/>
        <w:jc w:val="both"/>
        <w:rPr>
          <w:rFonts w:ascii="Arial" w:eastAsia="Tahoma" w:hAnsi="Arial" w:cs="Arial"/>
          <w:sz w:val="20"/>
          <w:szCs w:val="20"/>
        </w:rPr>
      </w:pPr>
    </w:p>
    <w:p w14:paraId="645CF843" w14:textId="3571A830" w:rsidR="00F20EB4" w:rsidRDefault="00F20EB4" w:rsidP="00FF6E7D">
      <w:pPr>
        <w:spacing w:line="249" w:lineRule="auto"/>
        <w:ind w:left="-5" w:hanging="10"/>
        <w:rPr>
          <w:rFonts w:ascii="Arial" w:eastAsia="Tahoma" w:hAnsi="Arial" w:cs="Arial"/>
          <w:b/>
          <w:color w:val="000000" w:themeColor="text1"/>
        </w:rPr>
      </w:pPr>
      <w:r w:rsidRPr="00F20EB4">
        <w:rPr>
          <w:rFonts w:ascii="Arial" w:eastAsia="Tahoma" w:hAnsi="Arial" w:cs="Arial"/>
          <w:b/>
          <w:color w:val="000000" w:themeColor="text1"/>
        </w:rPr>
        <w:t>For note:</w:t>
      </w:r>
    </w:p>
    <w:p w14:paraId="644E008B" w14:textId="337965C1" w:rsidR="00F20EB4" w:rsidRPr="00F20EB4" w:rsidRDefault="00F20EB4" w:rsidP="00FF6E7D">
      <w:pPr>
        <w:spacing w:line="249" w:lineRule="auto"/>
        <w:ind w:left="-5" w:hanging="10"/>
        <w:rPr>
          <w:rFonts w:ascii="Arial" w:eastAsia="Tahoma" w:hAnsi="Arial" w:cs="Arial"/>
          <w:color w:val="000000" w:themeColor="text1"/>
        </w:rPr>
      </w:pPr>
      <w:r w:rsidRPr="00F20EB4">
        <w:rPr>
          <w:rFonts w:ascii="Arial" w:eastAsia="Tahoma" w:hAnsi="Arial" w:cs="Arial"/>
          <w:color w:val="000000" w:themeColor="text1"/>
        </w:rPr>
        <w:t xml:space="preserve">For further information see the Trust’s </w:t>
      </w:r>
      <w:r w:rsidRPr="00F20EB4">
        <w:rPr>
          <w:rFonts w:ascii="Arial" w:eastAsia="Tahoma" w:hAnsi="Arial" w:cs="Arial"/>
          <w:i/>
          <w:color w:val="000000" w:themeColor="text1"/>
        </w:rPr>
        <w:t>Covid-19 Safeguarding Addendum</w:t>
      </w:r>
    </w:p>
    <w:p w14:paraId="31F06BFD" w14:textId="53416D5C" w:rsidR="00C05EA6" w:rsidRDefault="00C05EA6" w:rsidP="00F20EB4">
      <w:pPr>
        <w:spacing w:line="249" w:lineRule="auto"/>
        <w:rPr>
          <w:rFonts w:ascii="Arial" w:eastAsia="Tahoma" w:hAnsi="Arial" w:cs="Arial"/>
          <w:b/>
          <w:color w:val="C00000"/>
          <w:sz w:val="28"/>
          <w:szCs w:val="28"/>
        </w:rPr>
      </w:pPr>
      <w:r>
        <w:rPr>
          <w:rFonts w:ascii="Arial" w:eastAsia="Tahoma" w:hAnsi="Arial" w:cs="Arial"/>
          <w:b/>
          <w:color w:val="C00000"/>
          <w:sz w:val="28"/>
          <w:szCs w:val="28"/>
        </w:rPr>
        <w:lastRenderedPageBreak/>
        <w:t>Operational planning</w:t>
      </w:r>
    </w:p>
    <w:p w14:paraId="614DA28E" w14:textId="77777777" w:rsidR="00DE47D3" w:rsidRPr="00994542" w:rsidRDefault="00DE47D3" w:rsidP="00D347C3">
      <w:pPr>
        <w:jc w:val="both"/>
        <w:rPr>
          <w:rFonts w:ascii="Arial" w:eastAsia="Tahoma" w:hAnsi="Arial" w:cs="Arial"/>
          <w:b/>
          <w:color w:val="000000" w:themeColor="text1"/>
          <w:sz w:val="16"/>
          <w:szCs w:val="16"/>
        </w:rPr>
      </w:pPr>
    </w:p>
    <w:p w14:paraId="7538E814" w14:textId="69E42472" w:rsidR="00994542" w:rsidRDefault="00CB54FA" w:rsidP="00D347C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Trust schools will endeavour to provide work that is the </w:t>
      </w:r>
      <w:r w:rsidR="00D347C3" w:rsidRPr="00D347C3">
        <w:rPr>
          <w:rFonts w:ascii="Arial" w:hAnsi="Arial" w:cs="Arial"/>
          <w:color w:val="000000" w:themeColor="text1"/>
        </w:rPr>
        <w:t>equivalent in length to the core teaching pupils would receive in school and will include both record</w:t>
      </w:r>
      <w:r w:rsidR="00F20EB4">
        <w:rPr>
          <w:rFonts w:ascii="Arial" w:hAnsi="Arial" w:cs="Arial"/>
          <w:color w:val="000000" w:themeColor="text1"/>
        </w:rPr>
        <w:t>ed or live direct teaching time</w:t>
      </w:r>
      <w:r w:rsidR="00D347C3" w:rsidRPr="00D347C3">
        <w:rPr>
          <w:rFonts w:ascii="Arial" w:hAnsi="Arial" w:cs="Arial"/>
          <w:color w:val="000000" w:themeColor="text1"/>
        </w:rPr>
        <w:t xml:space="preserve"> and time for pupils to complete tasks and assignments independently. </w:t>
      </w:r>
    </w:p>
    <w:p w14:paraId="74474DAB" w14:textId="77777777" w:rsidR="00994542" w:rsidRDefault="00994542" w:rsidP="00D347C3">
      <w:pPr>
        <w:jc w:val="both"/>
        <w:rPr>
          <w:rFonts w:ascii="Arial" w:hAnsi="Arial" w:cs="Arial"/>
          <w:color w:val="000000" w:themeColor="text1"/>
        </w:rPr>
      </w:pPr>
    </w:p>
    <w:p w14:paraId="3EDBF3CF" w14:textId="232C445C" w:rsidR="00D347C3" w:rsidRDefault="00D347C3" w:rsidP="00D347C3">
      <w:pPr>
        <w:jc w:val="both"/>
        <w:rPr>
          <w:rFonts w:ascii="Arial" w:hAnsi="Arial" w:cs="Arial"/>
          <w:color w:val="000000" w:themeColor="text1"/>
        </w:rPr>
      </w:pPr>
      <w:r w:rsidRPr="00D347C3">
        <w:rPr>
          <w:rFonts w:ascii="Arial" w:hAnsi="Arial" w:cs="Arial"/>
          <w:color w:val="000000" w:themeColor="text1"/>
        </w:rPr>
        <w:t xml:space="preserve">The amount of </w:t>
      </w:r>
      <w:r>
        <w:rPr>
          <w:rFonts w:ascii="Arial" w:hAnsi="Arial" w:cs="Arial"/>
          <w:color w:val="000000" w:themeColor="text1"/>
        </w:rPr>
        <w:t>remote education provided will</w:t>
      </w:r>
      <w:r w:rsidRPr="00D347C3">
        <w:rPr>
          <w:rFonts w:ascii="Arial" w:hAnsi="Arial" w:cs="Arial"/>
          <w:color w:val="000000" w:themeColor="text1"/>
        </w:rPr>
        <w:t xml:space="preserve"> be, as a minimum: </w:t>
      </w:r>
    </w:p>
    <w:p w14:paraId="08285430" w14:textId="77777777" w:rsidR="00D347C3" w:rsidRPr="00994542" w:rsidRDefault="00D347C3" w:rsidP="00D347C3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94D64EC" w14:textId="2796D1EE" w:rsidR="00D347C3" w:rsidRDefault="00D347C3" w:rsidP="00994542">
      <w:pPr>
        <w:ind w:left="284"/>
        <w:jc w:val="both"/>
        <w:rPr>
          <w:rFonts w:ascii="Arial" w:hAnsi="Arial" w:cs="Arial"/>
          <w:color w:val="000000" w:themeColor="text1"/>
        </w:rPr>
      </w:pPr>
      <w:r w:rsidRPr="00D347C3">
        <w:rPr>
          <w:rFonts w:ascii="Arial" w:hAnsi="Arial" w:cs="Arial"/>
          <w:color w:val="000000" w:themeColor="text1"/>
        </w:rPr>
        <w:t>•</w:t>
      </w:r>
      <w:r w:rsidR="00994542">
        <w:rPr>
          <w:rFonts w:ascii="Arial" w:hAnsi="Arial" w:cs="Arial"/>
          <w:color w:val="000000" w:themeColor="text1"/>
        </w:rPr>
        <w:t xml:space="preserve"> </w:t>
      </w:r>
      <w:r w:rsidRPr="00D347C3">
        <w:rPr>
          <w:rFonts w:ascii="Arial" w:hAnsi="Arial" w:cs="Arial"/>
          <w:color w:val="000000" w:themeColor="text1"/>
        </w:rPr>
        <w:t xml:space="preserve"> Key Stage 1: 3 hours a da</w:t>
      </w:r>
      <w:r w:rsidR="007C7498">
        <w:rPr>
          <w:rFonts w:ascii="Arial" w:hAnsi="Arial" w:cs="Arial"/>
          <w:color w:val="000000" w:themeColor="text1"/>
        </w:rPr>
        <w:t xml:space="preserve">y </w:t>
      </w:r>
      <w:r w:rsidRPr="00D347C3">
        <w:rPr>
          <w:rFonts w:ascii="Arial" w:hAnsi="Arial" w:cs="Arial"/>
          <w:color w:val="000000" w:themeColor="text1"/>
        </w:rPr>
        <w:t xml:space="preserve">with less for younger children </w:t>
      </w:r>
    </w:p>
    <w:p w14:paraId="33E1157F" w14:textId="600060E4" w:rsidR="00D347C3" w:rsidRDefault="00D347C3" w:rsidP="00994542">
      <w:pPr>
        <w:ind w:left="284"/>
        <w:jc w:val="both"/>
        <w:rPr>
          <w:rFonts w:ascii="Arial" w:hAnsi="Arial" w:cs="Arial"/>
          <w:color w:val="000000" w:themeColor="text1"/>
        </w:rPr>
      </w:pPr>
      <w:r w:rsidRPr="00D347C3">
        <w:rPr>
          <w:rFonts w:ascii="Arial" w:hAnsi="Arial" w:cs="Arial"/>
          <w:color w:val="000000" w:themeColor="text1"/>
        </w:rPr>
        <w:t>•</w:t>
      </w:r>
      <w:r>
        <w:rPr>
          <w:rFonts w:ascii="Arial" w:hAnsi="Arial" w:cs="Arial"/>
          <w:color w:val="000000" w:themeColor="text1"/>
        </w:rPr>
        <w:t xml:space="preserve"> </w:t>
      </w:r>
      <w:r w:rsidR="0099454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Key Stage 2: 4 hours a day</w:t>
      </w:r>
    </w:p>
    <w:p w14:paraId="41E95F34" w14:textId="77777777" w:rsidR="00D347C3" w:rsidRPr="00994542" w:rsidRDefault="00D347C3" w:rsidP="00D347C3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4C06B127" w14:textId="4135FC0B" w:rsidR="00D347C3" w:rsidRPr="00ED185B" w:rsidRDefault="007C7498" w:rsidP="00FF6E7D">
      <w:pPr>
        <w:spacing w:line="249" w:lineRule="auto"/>
        <w:ind w:left="-5" w:hanging="10"/>
        <w:rPr>
          <w:rFonts w:ascii="Arial" w:eastAsia="Tahoma" w:hAnsi="Arial" w:cs="Arial"/>
          <w:color w:val="000000" w:themeColor="text1"/>
        </w:rPr>
      </w:pPr>
      <w:r>
        <w:rPr>
          <w:rFonts w:ascii="Arial" w:eastAsia="Tahoma" w:hAnsi="Arial" w:cs="Arial"/>
          <w:color w:val="000000" w:themeColor="text1"/>
        </w:rPr>
        <w:t>Learning and teaching will</w:t>
      </w:r>
      <w:r w:rsidR="00ED185B" w:rsidRPr="00ED185B">
        <w:rPr>
          <w:rFonts w:ascii="Arial" w:eastAsia="Tahoma" w:hAnsi="Arial" w:cs="Arial"/>
          <w:color w:val="000000" w:themeColor="text1"/>
        </w:rPr>
        <w:t xml:space="preserve"> be meaning</w:t>
      </w:r>
      <w:r w:rsidR="00F20EB4">
        <w:rPr>
          <w:rFonts w:ascii="Arial" w:eastAsia="Tahoma" w:hAnsi="Arial" w:cs="Arial"/>
          <w:color w:val="000000" w:themeColor="text1"/>
        </w:rPr>
        <w:t>ful and ambitious each day across an</w:t>
      </w:r>
      <w:r w:rsidR="00ED185B" w:rsidRPr="00ED185B">
        <w:rPr>
          <w:rFonts w:ascii="Arial" w:eastAsia="Tahoma" w:hAnsi="Arial" w:cs="Arial"/>
          <w:color w:val="000000" w:themeColor="text1"/>
        </w:rPr>
        <w:t xml:space="preserve"> appropriate range of subjects</w:t>
      </w:r>
      <w:r w:rsidR="00ED185B">
        <w:rPr>
          <w:rFonts w:ascii="Arial" w:eastAsia="Tahoma" w:hAnsi="Arial" w:cs="Arial"/>
          <w:color w:val="000000" w:themeColor="text1"/>
        </w:rPr>
        <w:t>.</w:t>
      </w:r>
    </w:p>
    <w:p w14:paraId="7E95258C" w14:textId="77777777" w:rsidR="00C05EA6" w:rsidRPr="00304B5D" w:rsidRDefault="00C05EA6" w:rsidP="00FF6E7D">
      <w:pPr>
        <w:spacing w:line="249" w:lineRule="auto"/>
        <w:ind w:left="-5" w:hanging="10"/>
        <w:rPr>
          <w:rFonts w:ascii="Arial" w:eastAsia="Tahoma" w:hAnsi="Arial" w:cs="Arial"/>
          <w:color w:val="000000" w:themeColor="text1"/>
          <w:sz w:val="16"/>
          <w:szCs w:val="16"/>
        </w:rPr>
      </w:pPr>
    </w:p>
    <w:p w14:paraId="7D7436DD" w14:textId="50D2A166" w:rsidR="00FF6E7D" w:rsidRPr="00F20EB4" w:rsidRDefault="00C05EA6" w:rsidP="00F20EB4">
      <w:pPr>
        <w:pStyle w:val="ListParagraph"/>
        <w:numPr>
          <w:ilvl w:val="0"/>
          <w:numId w:val="47"/>
        </w:numPr>
        <w:spacing w:line="249" w:lineRule="auto"/>
        <w:rPr>
          <w:rFonts w:ascii="Arial" w:eastAsia="Tahoma" w:hAnsi="Arial" w:cs="Arial"/>
          <w:b/>
          <w:szCs w:val="22"/>
        </w:rPr>
      </w:pPr>
      <w:r w:rsidRPr="00F20EB4">
        <w:rPr>
          <w:rFonts w:ascii="Arial" w:eastAsia="Tahoma" w:hAnsi="Arial" w:cs="Arial"/>
          <w:b/>
          <w:szCs w:val="22"/>
        </w:rPr>
        <w:t>For individual or small group isolation</w:t>
      </w:r>
    </w:p>
    <w:p w14:paraId="73DFA264" w14:textId="77777777" w:rsidR="00FF6E7D" w:rsidRPr="00304B5D" w:rsidRDefault="00FF6E7D" w:rsidP="00FF6E7D">
      <w:pPr>
        <w:spacing w:line="249" w:lineRule="auto"/>
        <w:ind w:left="-5" w:hanging="10"/>
        <w:rPr>
          <w:rFonts w:ascii="Arial" w:eastAsia="Tahoma" w:hAnsi="Arial" w:cs="Arial"/>
          <w:b/>
          <w:sz w:val="16"/>
          <w:szCs w:val="16"/>
        </w:rPr>
      </w:pPr>
    </w:p>
    <w:p w14:paraId="4180F91F" w14:textId="1BE023A1" w:rsidR="00C05EA6" w:rsidRPr="00304B5D" w:rsidRDefault="00D23B73" w:rsidP="00C05EA6">
      <w:pPr>
        <w:spacing w:line="249" w:lineRule="auto"/>
        <w:ind w:left="-5" w:hanging="10"/>
        <w:jc w:val="both"/>
        <w:rPr>
          <w:rFonts w:ascii="Arial" w:eastAsia="Tahoma" w:hAnsi="Arial" w:cs="Arial"/>
          <w:szCs w:val="28"/>
        </w:rPr>
      </w:pPr>
      <w:r w:rsidRPr="00304B5D">
        <w:rPr>
          <w:rFonts w:ascii="Arial" w:eastAsia="Tahoma" w:hAnsi="Arial" w:cs="Arial"/>
          <w:szCs w:val="28"/>
        </w:rPr>
        <w:t>Daily learning will be provided to</w:t>
      </w:r>
      <w:r w:rsidR="000C3E0A" w:rsidRPr="00304B5D">
        <w:rPr>
          <w:rFonts w:ascii="Arial" w:eastAsia="Tahoma" w:hAnsi="Arial" w:cs="Arial"/>
          <w:szCs w:val="28"/>
        </w:rPr>
        <w:t xml:space="preserve"> be equivalent in length to the core teaching pupils would receive in school</w:t>
      </w:r>
      <w:r w:rsidRPr="00304B5D">
        <w:rPr>
          <w:rFonts w:ascii="Arial" w:eastAsia="Tahoma" w:hAnsi="Arial" w:cs="Arial"/>
          <w:szCs w:val="28"/>
        </w:rPr>
        <w:t>. I</w:t>
      </w:r>
      <w:r w:rsidR="00FF6E7D" w:rsidRPr="00304B5D">
        <w:rPr>
          <w:rFonts w:ascii="Arial" w:eastAsia="Tahoma" w:hAnsi="Arial" w:cs="Arial"/>
          <w:szCs w:val="28"/>
        </w:rPr>
        <w:t xml:space="preserve">nformation will be </w:t>
      </w:r>
      <w:r w:rsidRPr="00304B5D">
        <w:rPr>
          <w:rFonts w:ascii="Arial" w:eastAsia="Tahoma" w:hAnsi="Arial" w:cs="Arial"/>
          <w:szCs w:val="28"/>
        </w:rPr>
        <w:t>provided</w:t>
      </w:r>
      <w:r w:rsidR="00FF6E7D" w:rsidRPr="00304B5D">
        <w:rPr>
          <w:rFonts w:ascii="Arial" w:eastAsia="Tahoma" w:hAnsi="Arial" w:cs="Arial"/>
          <w:szCs w:val="28"/>
        </w:rPr>
        <w:t xml:space="preserve"> </w:t>
      </w:r>
      <w:r w:rsidRPr="00304B5D">
        <w:rPr>
          <w:rFonts w:ascii="Arial" w:eastAsia="Tahoma" w:hAnsi="Arial" w:cs="Arial"/>
          <w:szCs w:val="28"/>
        </w:rPr>
        <w:t>with a weekly timetable and daily communic</w:t>
      </w:r>
      <w:r w:rsidR="00C05EA6" w:rsidRPr="00304B5D">
        <w:rPr>
          <w:rFonts w:ascii="Arial" w:eastAsia="Tahoma" w:hAnsi="Arial" w:cs="Arial"/>
          <w:szCs w:val="28"/>
        </w:rPr>
        <w:t>ations from school staff via individual school</w:t>
      </w:r>
      <w:r w:rsidRPr="00304B5D">
        <w:rPr>
          <w:rFonts w:ascii="Arial" w:eastAsia="Tahoma" w:hAnsi="Arial" w:cs="Arial"/>
          <w:szCs w:val="28"/>
        </w:rPr>
        <w:t xml:space="preserve"> online learning platform</w:t>
      </w:r>
      <w:r w:rsidR="00C05EA6" w:rsidRPr="00304B5D">
        <w:rPr>
          <w:rFonts w:ascii="Arial" w:eastAsia="Tahoma" w:hAnsi="Arial" w:cs="Arial"/>
          <w:szCs w:val="28"/>
        </w:rPr>
        <w:t>s</w:t>
      </w:r>
      <w:r w:rsidRPr="00304B5D">
        <w:rPr>
          <w:rFonts w:ascii="Arial" w:eastAsia="Tahoma" w:hAnsi="Arial" w:cs="Arial"/>
          <w:szCs w:val="28"/>
        </w:rPr>
        <w:t xml:space="preserve"> and website. A </w:t>
      </w:r>
      <w:r w:rsidR="00FF6E7D" w:rsidRPr="00304B5D">
        <w:rPr>
          <w:rFonts w:ascii="Arial" w:eastAsia="Tahoma" w:hAnsi="Arial" w:cs="Arial"/>
          <w:szCs w:val="28"/>
        </w:rPr>
        <w:t xml:space="preserve">list of additional websites to support learning </w:t>
      </w:r>
      <w:r w:rsidR="007C7498" w:rsidRPr="00304B5D">
        <w:rPr>
          <w:rFonts w:ascii="Arial" w:eastAsia="Tahoma" w:hAnsi="Arial" w:cs="Arial"/>
          <w:szCs w:val="28"/>
        </w:rPr>
        <w:t>will</w:t>
      </w:r>
      <w:r w:rsidR="00C05EA6" w:rsidRPr="00304B5D">
        <w:rPr>
          <w:rFonts w:ascii="Arial" w:eastAsia="Tahoma" w:hAnsi="Arial" w:cs="Arial"/>
          <w:szCs w:val="28"/>
        </w:rPr>
        <w:t xml:space="preserve"> also</w:t>
      </w:r>
      <w:r w:rsidR="007C7498" w:rsidRPr="00304B5D">
        <w:rPr>
          <w:rFonts w:ascii="Arial" w:eastAsia="Tahoma" w:hAnsi="Arial" w:cs="Arial"/>
          <w:szCs w:val="28"/>
        </w:rPr>
        <w:t xml:space="preserve"> be</w:t>
      </w:r>
      <w:r w:rsidR="00C05EA6" w:rsidRPr="00304B5D">
        <w:rPr>
          <w:rFonts w:ascii="Arial" w:eastAsia="Tahoma" w:hAnsi="Arial" w:cs="Arial"/>
          <w:szCs w:val="28"/>
        </w:rPr>
        <w:t xml:space="preserve"> available on </w:t>
      </w:r>
      <w:r w:rsidR="00FF6E7D" w:rsidRPr="00304B5D">
        <w:rPr>
          <w:rFonts w:ascii="Arial" w:eastAsia="Tahoma" w:hAnsi="Arial" w:cs="Arial"/>
          <w:szCs w:val="28"/>
        </w:rPr>
        <w:t>school website</w:t>
      </w:r>
      <w:r w:rsidR="00C05EA6" w:rsidRPr="00304B5D">
        <w:rPr>
          <w:rFonts w:ascii="Arial" w:eastAsia="Tahoma" w:hAnsi="Arial" w:cs="Arial"/>
          <w:szCs w:val="28"/>
        </w:rPr>
        <w:t>s under the specific</w:t>
      </w:r>
      <w:r w:rsidR="00FF6E7D" w:rsidRPr="00304B5D">
        <w:rPr>
          <w:rFonts w:ascii="Arial" w:eastAsia="Tahoma" w:hAnsi="Arial" w:cs="Arial"/>
          <w:szCs w:val="28"/>
        </w:rPr>
        <w:t xml:space="preserve"> </w:t>
      </w:r>
      <w:r w:rsidR="00FF6E7D" w:rsidRPr="00304B5D">
        <w:rPr>
          <w:rFonts w:ascii="Arial" w:eastAsia="Tahoma" w:hAnsi="Arial" w:cs="Arial"/>
          <w:b/>
          <w:i/>
          <w:szCs w:val="28"/>
        </w:rPr>
        <w:t>Covid</w:t>
      </w:r>
      <w:r w:rsidR="00C05EA6" w:rsidRPr="00304B5D">
        <w:rPr>
          <w:rFonts w:ascii="Arial" w:eastAsia="Tahoma" w:hAnsi="Arial" w:cs="Arial"/>
          <w:b/>
          <w:i/>
          <w:szCs w:val="28"/>
        </w:rPr>
        <w:t>-19 TAB</w:t>
      </w:r>
      <w:r w:rsidR="00FF6E7D" w:rsidRPr="00304B5D">
        <w:rPr>
          <w:rFonts w:ascii="Arial" w:eastAsia="Tahoma" w:hAnsi="Arial" w:cs="Arial"/>
          <w:szCs w:val="28"/>
        </w:rPr>
        <w:t xml:space="preserve">.  </w:t>
      </w:r>
    </w:p>
    <w:p w14:paraId="73BAD982" w14:textId="77777777" w:rsidR="00C05EA6" w:rsidRPr="00304B5D" w:rsidRDefault="00C05EA6" w:rsidP="00C05EA6">
      <w:pPr>
        <w:spacing w:line="249" w:lineRule="auto"/>
        <w:ind w:left="-5" w:hanging="10"/>
        <w:jc w:val="both"/>
        <w:rPr>
          <w:rFonts w:ascii="Arial" w:eastAsia="Tahoma" w:hAnsi="Arial" w:cs="Arial"/>
          <w:sz w:val="16"/>
          <w:szCs w:val="16"/>
        </w:rPr>
      </w:pPr>
    </w:p>
    <w:p w14:paraId="6F70CDAB" w14:textId="3E318333" w:rsidR="000C3E0A" w:rsidRPr="00F20EB4" w:rsidRDefault="00F20EB4" w:rsidP="001F7668">
      <w:pPr>
        <w:pStyle w:val="ListParagraph"/>
        <w:numPr>
          <w:ilvl w:val="0"/>
          <w:numId w:val="47"/>
        </w:numPr>
        <w:spacing w:line="249" w:lineRule="auto"/>
        <w:ind w:left="345"/>
        <w:rPr>
          <w:rFonts w:ascii="Arial" w:eastAsia="Tahoma" w:hAnsi="Arial" w:cs="Arial"/>
          <w:sz w:val="16"/>
          <w:szCs w:val="12"/>
        </w:rPr>
      </w:pPr>
      <w:r w:rsidRPr="00F20EB4">
        <w:rPr>
          <w:rFonts w:ascii="Arial" w:eastAsia="Tahoma" w:hAnsi="Arial" w:cs="Arial"/>
          <w:b/>
          <w:szCs w:val="22"/>
        </w:rPr>
        <w:t xml:space="preserve">For further PHE directed outbreak closures </w:t>
      </w:r>
    </w:p>
    <w:p w14:paraId="1A75F8BB" w14:textId="77777777" w:rsidR="00F20EB4" w:rsidRDefault="00F20EB4" w:rsidP="00C05EA6">
      <w:pPr>
        <w:spacing w:line="249" w:lineRule="auto"/>
        <w:ind w:left="-5" w:hanging="10"/>
        <w:jc w:val="both"/>
        <w:rPr>
          <w:rFonts w:ascii="Arial" w:eastAsia="Tahoma" w:hAnsi="Arial" w:cs="Arial"/>
          <w:szCs w:val="28"/>
        </w:rPr>
      </w:pPr>
    </w:p>
    <w:p w14:paraId="6E626E0F" w14:textId="0C830C27" w:rsidR="00C05EA6" w:rsidRPr="00304B5D" w:rsidRDefault="000C3E0A" w:rsidP="00C05EA6">
      <w:pPr>
        <w:spacing w:line="249" w:lineRule="auto"/>
        <w:ind w:left="-5" w:hanging="10"/>
        <w:jc w:val="both"/>
        <w:rPr>
          <w:rFonts w:ascii="Arial" w:eastAsia="Tahoma" w:hAnsi="Arial" w:cs="Arial"/>
          <w:szCs w:val="28"/>
        </w:rPr>
      </w:pPr>
      <w:r w:rsidRPr="00304B5D">
        <w:rPr>
          <w:rFonts w:ascii="Arial" w:eastAsia="Tahoma" w:hAnsi="Arial" w:cs="Arial"/>
          <w:szCs w:val="28"/>
        </w:rPr>
        <w:t xml:space="preserve">Daily learning will be provided to be equivalent in length to the core teaching pupils would receive in school. </w:t>
      </w:r>
      <w:r w:rsidR="00001857" w:rsidRPr="00304B5D">
        <w:rPr>
          <w:rFonts w:ascii="Arial" w:eastAsia="Tahoma" w:hAnsi="Arial" w:cs="Arial"/>
          <w:szCs w:val="28"/>
        </w:rPr>
        <w:t>Information will be provided with a weekly timetable and daily communic</w:t>
      </w:r>
      <w:r w:rsidR="00C05EA6" w:rsidRPr="00304B5D">
        <w:rPr>
          <w:rFonts w:ascii="Arial" w:eastAsia="Tahoma" w:hAnsi="Arial" w:cs="Arial"/>
          <w:szCs w:val="28"/>
        </w:rPr>
        <w:t>ations from school staff via individual school</w:t>
      </w:r>
      <w:r w:rsidR="00001857" w:rsidRPr="00304B5D">
        <w:rPr>
          <w:rFonts w:ascii="Arial" w:eastAsia="Tahoma" w:hAnsi="Arial" w:cs="Arial"/>
          <w:szCs w:val="28"/>
        </w:rPr>
        <w:t xml:space="preserve"> online learning platform</w:t>
      </w:r>
      <w:r w:rsidR="00C05EA6" w:rsidRPr="00304B5D">
        <w:rPr>
          <w:rFonts w:ascii="Arial" w:eastAsia="Tahoma" w:hAnsi="Arial" w:cs="Arial"/>
          <w:szCs w:val="28"/>
        </w:rPr>
        <w:t>s</w:t>
      </w:r>
      <w:r w:rsidR="00001857" w:rsidRPr="00304B5D">
        <w:rPr>
          <w:rFonts w:ascii="Arial" w:eastAsia="Tahoma" w:hAnsi="Arial" w:cs="Arial"/>
          <w:szCs w:val="28"/>
        </w:rPr>
        <w:t xml:space="preserve"> and website. </w:t>
      </w:r>
      <w:r w:rsidR="00FF6E7D" w:rsidRPr="00304B5D">
        <w:rPr>
          <w:rFonts w:ascii="Arial" w:eastAsia="Tahoma" w:hAnsi="Arial" w:cs="Arial"/>
          <w:szCs w:val="28"/>
        </w:rPr>
        <w:t xml:space="preserve">Initial learning packs (online </w:t>
      </w:r>
      <w:r w:rsidR="00001857" w:rsidRPr="00304B5D">
        <w:rPr>
          <w:rFonts w:ascii="Arial" w:eastAsia="Tahoma" w:hAnsi="Arial" w:cs="Arial"/>
          <w:szCs w:val="28"/>
        </w:rPr>
        <w:t>and/</w:t>
      </w:r>
      <w:r w:rsidR="00FF6E7D" w:rsidRPr="00304B5D">
        <w:rPr>
          <w:rFonts w:ascii="Arial" w:eastAsia="Tahoma" w:hAnsi="Arial" w:cs="Arial"/>
          <w:szCs w:val="28"/>
        </w:rPr>
        <w:t xml:space="preserve">or paper based) will be provided for the first 72 hours of the lockdown/isolation period. The teaching input will </w:t>
      </w:r>
      <w:r w:rsidR="00001857" w:rsidRPr="00304B5D">
        <w:rPr>
          <w:rFonts w:ascii="Arial" w:eastAsia="Tahoma" w:hAnsi="Arial" w:cs="Arial"/>
          <w:szCs w:val="28"/>
        </w:rPr>
        <w:t xml:space="preserve">then </w:t>
      </w:r>
      <w:r w:rsidR="00FF6E7D" w:rsidRPr="00304B5D">
        <w:rPr>
          <w:rFonts w:ascii="Arial" w:eastAsia="Tahoma" w:hAnsi="Arial" w:cs="Arial"/>
          <w:szCs w:val="28"/>
        </w:rPr>
        <w:t>be provided through a variety of high-</w:t>
      </w:r>
      <w:r w:rsidR="00C05EA6" w:rsidRPr="00304B5D">
        <w:rPr>
          <w:rFonts w:ascii="Arial" w:eastAsia="Tahoma" w:hAnsi="Arial" w:cs="Arial"/>
          <w:szCs w:val="28"/>
        </w:rPr>
        <w:t>quality methods using an appropriate blend of:</w:t>
      </w:r>
    </w:p>
    <w:p w14:paraId="0908E931" w14:textId="77777777" w:rsidR="00C05EA6" w:rsidRPr="00304B5D" w:rsidRDefault="00C05EA6" w:rsidP="00C05EA6">
      <w:pPr>
        <w:spacing w:line="249" w:lineRule="auto"/>
        <w:ind w:left="-5" w:hanging="10"/>
        <w:jc w:val="both"/>
        <w:rPr>
          <w:rFonts w:ascii="Arial" w:eastAsia="Tahoma" w:hAnsi="Arial" w:cs="Arial"/>
          <w:sz w:val="16"/>
          <w:szCs w:val="16"/>
        </w:rPr>
      </w:pPr>
    </w:p>
    <w:p w14:paraId="687135CC" w14:textId="77777777" w:rsidR="00C05EA6" w:rsidRPr="00304B5D" w:rsidRDefault="00C05EA6" w:rsidP="00304B5D">
      <w:pPr>
        <w:pStyle w:val="ListParagraph"/>
        <w:numPr>
          <w:ilvl w:val="0"/>
          <w:numId w:val="31"/>
        </w:numPr>
        <w:ind w:left="641" w:hanging="357"/>
        <w:jc w:val="both"/>
        <w:rPr>
          <w:rFonts w:ascii="Arial" w:eastAsia="Tahoma" w:hAnsi="Arial" w:cs="Arial"/>
          <w:szCs w:val="22"/>
        </w:rPr>
      </w:pPr>
      <w:r w:rsidRPr="00304B5D">
        <w:rPr>
          <w:rFonts w:ascii="Arial" w:eastAsia="Tahoma" w:hAnsi="Arial" w:cs="Arial"/>
          <w:szCs w:val="22"/>
        </w:rPr>
        <w:t>live teaching</w:t>
      </w:r>
    </w:p>
    <w:p w14:paraId="7BE6AE71" w14:textId="77777777" w:rsidR="00C05EA6" w:rsidRPr="00304B5D" w:rsidRDefault="00001857" w:rsidP="00304B5D">
      <w:pPr>
        <w:pStyle w:val="ListParagraph"/>
        <w:numPr>
          <w:ilvl w:val="0"/>
          <w:numId w:val="31"/>
        </w:numPr>
        <w:ind w:left="641" w:hanging="357"/>
        <w:jc w:val="both"/>
        <w:rPr>
          <w:rFonts w:ascii="Arial" w:eastAsia="Tahoma" w:hAnsi="Arial" w:cs="Arial"/>
          <w:szCs w:val="22"/>
        </w:rPr>
      </w:pPr>
      <w:r w:rsidRPr="00304B5D">
        <w:rPr>
          <w:rFonts w:ascii="Arial" w:eastAsia="Tahoma" w:hAnsi="Arial" w:cs="Arial"/>
          <w:szCs w:val="22"/>
        </w:rPr>
        <w:t>pre-</w:t>
      </w:r>
      <w:r w:rsidR="00C05EA6" w:rsidRPr="00304B5D">
        <w:rPr>
          <w:rFonts w:ascii="Arial" w:eastAsia="Tahoma" w:hAnsi="Arial" w:cs="Arial"/>
          <w:szCs w:val="22"/>
        </w:rPr>
        <w:t>recorded input by school staff</w:t>
      </w:r>
    </w:p>
    <w:p w14:paraId="75DBDDD3" w14:textId="77777777" w:rsidR="00C05EA6" w:rsidRPr="00304B5D" w:rsidRDefault="00FF6E7D" w:rsidP="00304B5D">
      <w:pPr>
        <w:pStyle w:val="ListParagraph"/>
        <w:numPr>
          <w:ilvl w:val="0"/>
          <w:numId w:val="31"/>
        </w:numPr>
        <w:ind w:left="641" w:hanging="357"/>
        <w:jc w:val="both"/>
        <w:rPr>
          <w:rFonts w:ascii="Arial" w:eastAsia="Tahoma" w:hAnsi="Arial" w:cs="Arial"/>
          <w:szCs w:val="22"/>
        </w:rPr>
      </w:pPr>
      <w:r w:rsidRPr="00304B5D">
        <w:rPr>
          <w:rFonts w:ascii="Arial" w:eastAsia="Tahoma" w:hAnsi="Arial" w:cs="Arial"/>
          <w:szCs w:val="22"/>
        </w:rPr>
        <w:t>online resources</w:t>
      </w:r>
    </w:p>
    <w:p w14:paraId="161E83D7" w14:textId="72A419F3" w:rsidR="00C05EA6" w:rsidRPr="00304B5D" w:rsidRDefault="00FF6E7D" w:rsidP="00304B5D">
      <w:pPr>
        <w:pStyle w:val="ListParagraph"/>
        <w:numPr>
          <w:ilvl w:val="0"/>
          <w:numId w:val="31"/>
        </w:numPr>
        <w:ind w:left="641" w:hanging="357"/>
        <w:jc w:val="both"/>
        <w:rPr>
          <w:rFonts w:ascii="Arial" w:eastAsia="Tahoma" w:hAnsi="Arial" w:cs="Arial"/>
          <w:szCs w:val="22"/>
        </w:rPr>
      </w:pPr>
      <w:r w:rsidRPr="00304B5D">
        <w:rPr>
          <w:rFonts w:ascii="Arial" w:eastAsia="Tahoma" w:hAnsi="Arial" w:cs="Arial"/>
          <w:szCs w:val="22"/>
        </w:rPr>
        <w:t>video links</w:t>
      </w:r>
      <w:r w:rsidR="00C05EA6" w:rsidRPr="00304B5D">
        <w:rPr>
          <w:rFonts w:ascii="Arial" w:eastAsia="Tahoma" w:hAnsi="Arial" w:cs="Arial"/>
          <w:szCs w:val="22"/>
        </w:rPr>
        <w:t xml:space="preserve"> e.g. </w:t>
      </w:r>
      <w:r w:rsidR="00001857" w:rsidRPr="00304B5D">
        <w:rPr>
          <w:rFonts w:ascii="Arial" w:eastAsia="Tahoma" w:hAnsi="Arial" w:cs="Arial"/>
          <w:szCs w:val="22"/>
        </w:rPr>
        <w:t xml:space="preserve">The Oaks </w:t>
      </w:r>
      <w:r w:rsidR="00C05EA6" w:rsidRPr="00304B5D">
        <w:rPr>
          <w:rFonts w:ascii="Arial" w:eastAsia="Tahoma" w:hAnsi="Arial" w:cs="Arial"/>
          <w:szCs w:val="22"/>
        </w:rPr>
        <w:t>National Academy and White Rose</w:t>
      </w:r>
    </w:p>
    <w:p w14:paraId="464A6814" w14:textId="5056C263" w:rsidR="00C05EA6" w:rsidRPr="00304B5D" w:rsidRDefault="00FF6E7D" w:rsidP="00304B5D">
      <w:pPr>
        <w:pStyle w:val="ListParagraph"/>
        <w:numPr>
          <w:ilvl w:val="0"/>
          <w:numId w:val="31"/>
        </w:numPr>
        <w:ind w:left="641" w:hanging="357"/>
        <w:jc w:val="both"/>
        <w:rPr>
          <w:rFonts w:ascii="Arial" w:eastAsia="Tahoma" w:hAnsi="Arial" w:cs="Arial"/>
          <w:szCs w:val="22"/>
        </w:rPr>
      </w:pPr>
      <w:r w:rsidRPr="00304B5D">
        <w:rPr>
          <w:rFonts w:ascii="Arial" w:eastAsia="Tahoma" w:hAnsi="Arial" w:cs="Arial"/>
          <w:szCs w:val="22"/>
        </w:rPr>
        <w:t>paper based materials</w:t>
      </w:r>
      <w:r w:rsidR="00C05EA6" w:rsidRPr="00304B5D">
        <w:rPr>
          <w:rFonts w:ascii="Arial" w:eastAsia="Tahoma" w:hAnsi="Arial" w:cs="Arial"/>
          <w:szCs w:val="22"/>
        </w:rPr>
        <w:t xml:space="preserve"> (as appropriate)</w:t>
      </w:r>
    </w:p>
    <w:p w14:paraId="6B9B6144" w14:textId="77777777" w:rsidR="00C05EA6" w:rsidRPr="00304B5D" w:rsidRDefault="00C05EA6" w:rsidP="00C05EA6">
      <w:pPr>
        <w:pStyle w:val="ListParagraph"/>
        <w:spacing w:line="249" w:lineRule="auto"/>
        <w:ind w:left="771"/>
        <w:jc w:val="both"/>
        <w:rPr>
          <w:rFonts w:ascii="Arial" w:eastAsia="Tahoma" w:hAnsi="Arial" w:cs="Arial"/>
          <w:sz w:val="16"/>
          <w:szCs w:val="12"/>
        </w:rPr>
      </w:pPr>
    </w:p>
    <w:p w14:paraId="1353FBFB" w14:textId="264F7B96" w:rsidR="00FF6E7D" w:rsidRPr="00304B5D" w:rsidRDefault="00FF6E7D" w:rsidP="00C05EA6">
      <w:pPr>
        <w:spacing w:line="249" w:lineRule="auto"/>
        <w:jc w:val="both"/>
        <w:rPr>
          <w:rFonts w:ascii="Arial" w:eastAsia="Tahoma" w:hAnsi="Arial" w:cs="Arial"/>
          <w:szCs w:val="28"/>
        </w:rPr>
      </w:pPr>
      <w:r w:rsidRPr="00304B5D">
        <w:rPr>
          <w:rFonts w:ascii="Arial" w:eastAsia="Tahoma" w:hAnsi="Arial" w:cs="Arial"/>
          <w:szCs w:val="28"/>
        </w:rPr>
        <w:t>Direct links to online p</w:t>
      </w:r>
      <w:r w:rsidR="00C05EA6" w:rsidRPr="00304B5D">
        <w:rPr>
          <w:rFonts w:ascii="Arial" w:eastAsia="Tahoma" w:hAnsi="Arial" w:cs="Arial"/>
          <w:szCs w:val="28"/>
        </w:rPr>
        <w:t>ro</w:t>
      </w:r>
      <w:r w:rsidR="00FD78AD" w:rsidRPr="00304B5D">
        <w:rPr>
          <w:rFonts w:ascii="Arial" w:eastAsia="Tahoma" w:hAnsi="Arial" w:cs="Arial"/>
          <w:szCs w:val="28"/>
        </w:rPr>
        <w:t xml:space="preserve">vision will be provided by </w:t>
      </w:r>
      <w:r w:rsidRPr="00304B5D">
        <w:rPr>
          <w:rFonts w:ascii="Arial" w:eastAsia="Tahoma" w:hAnsi="Arial" w:cs="Arial"/>
          <w:szCs w:val="28"/>
        </w:rPr>
        <w:t>school</w:t>
      </w:r>
      <w:r w:rsidR="00C05EA6" w:rsidRPr="00304B5D">
        <w:rPr>
          <w:rFonts w:ascii="Arial" w:eastAsia="Tahoma" w:hAnsi="Arial" w:cs="Arial"/>
          <w:szCs w:val="28"/>
        </w:rPr>
        <w:t>s</w:t>
      </w:r>
      <w:r w:rsidRPr="00304B5D">
        <w:rPr>
          <w:rFonts w:ascii="Arial" w:eastAsia="Tahoma" w:hAnsi="Arial" w:cs="Arial"/>
          <w:szCs w:val="28"/>
        </w:rPr>
        <w:t xml:space="preserve">. </w:t>
      </w:r>
      <w:r w:rsidR="00001857" w:rsidRPr="00304B5D">
        <w:rPr>
          <w:rFonts w:ascii="Arial" w:eastAsia="Tahoma" w:hAnsi="Arial" w:cs="Arial"/>
          <w:szCs w:val="28"/>
        </w:rPr>
        <w:t xml:space="preserve">A list of additional websites to support learning </w:t>
      </w:r>
      <w:r w:rsidR="00C05EA6" w:rsidRPr="00304B5D">
        <w:rPr>
          <w:rFonts w:ascii="Arial" w:eastAsia="Tahoma" w:hAnsi="Arial" w:cs="Arial"/>
          <w:szCs w:val="28"/>
        </w:rPr>
        <w:t xml:space="preserve">will be made available on </w:t>
      </w:r>
      <w:r w:rsidR="00001857" w:rsidRPr="00304B5D">
        <w:rPr>
          <w:rFonts w:ascii="Arial" w:eastAsia="Tahoma" w:hAnsi="Arial" w:cs="Arial"/>
          <w:szCs w:val="28"/>
        </w:rPr>
        <w:t>school website</w:t>
      </w:r>
      <w:r w:rsidR="00C05EA6" w:rsidRPr="00304B5D">
        <w:rPr>
          <w:rFonts w:ascii="Arial" w:eastAsia="Tahoma" w:hAnsi="Arial" w:cs="Arial"/>
          <w:szCs w:val="28"/>
        </w:rPr>
        <w:t>s under the specific</w:t>
      </w:r>
      <w:r w:rsidR="00001857" w:rsidRPr="00304B5D">
        <w:rPr>
          <w:rFonts w:ascii="Arial" w:eastAsia="Tahoma" w:hAnsi="Arial" w:cs="Arial"/>
          <w:szCs w:val="28"/>
        </w:rPr>
        <w:t xml:space="preserve"> </w:t>
      </w:r>
      <w:r w:rsidR="00001857" w:rsidRPr="00304B5D">
        <w:rPr>
          <w:rFonts w:ascii="Arial" w:eastAsia="Tahoma" w:hAnsi="Arial" w:cs="Arial"/>
          <w:b/>
          <w:i/>
          <w:szCs w:val="28"/>
        </w:rPr>
        <w:t>Covid</w:t>
      </w:r>
      <w:r w:rsidR="00C05EA6" w:rsidRPr="00304B5D">
        <w:rPr>
          <w:rFonts w:ascii="Arial" w:eastAsia="Tahoma" w:hAnsi="Arial" w:cs="Arial"/>
          <w:b/>
          <w:i/>
          <w:szCs w:val="28"/>
        </w:rPr>
        <w:t>-19 TAB</w:t>
      </w:r>
      <w:r w:rsidR="00001857" w:rsidRPr="00304B5D">
        <w:rPr>
          <w:rFonts w:ascii="Arial" w:eastAsia="Tahoma" w:hAnsi="Arial" w:cs="Arial"/>
          <w:szCs w:val="28"/>
        </w:rPr>
        <w:t xml:space="preserve">. </w:t>
      </w:r>
      <w:r w:rsidRPr="00304B5D">
        <w:rPr>
          <w:rFonts w:ascii="Arial" w:eastAsia="Tahoma" w:hAnsi="Arial" w:cs="Arial"/>
          <w:szCs w:val="28"/>
        </w:rPr>
        <w:t>Where a family cann</w:t>
      </w:r>
      <w:r w:rsidR="00FD78AD" w:rsidRPr="00304B5D">
        <w:rPr>
          <w:rFonts w:ascii="Arial" w:eastAsia="Tahoma" w:hAnsi="Arial" w:cs="Arial"/>
          <w:szCs w:val="28"/>
        </w:rPr>
        <w:t xml:space="preserve">ot access online provision, </w:t>
      </w:r>
      <w:r w:rsidRPr="00304B5D">
        <w:rPr>
          <w:rFonts w:ascii="Arial" w:eastAsia="Tahoma" w:hAnsi="Arial" w:cs="Arial"/>
          <w:szCs w:val="28"/>
        </w:rPr>
        <w:t>school</w:t>
      </w:r>
      <w:r w:rsidR="00FD78AD" w:rsidRPr="00304B5D">
        <w:rPr>
          <w:rFonts w:ascii="Arial" w:eastAsia="Tahoma" w:hAnsi="Arial" w:cs="Arial"/>
          <w:szCs w:val="28"/>
        </w:rPr>
        <w:t>s</w:t>
      </w:r>
      <w:r w:rsidRPr="00304B5D">
        <w:rPr>
          <w:rFonts w:ascii="Arial" w:eastAsia="Tahoma" w:hAnsi="Arial" w:cs="Arial"/>
          <w:szCs w:val="28"/>
        </w:rPr>
        <w:t xml:space="preserve"> will endeavo</w:t>
      </w:r>
      <w:r w:rsidR="00C05EA6" w:rsidRPr="00304B5D">
        <w:rPr>
          <w:rFonts w:ascii="Arial" w:eastAsia="Tahoma" w:hAnsi="Arial" w:cs="Arial"/>
          <w:szCs w:val="28"/>
        </w:rPr>
        <w:t>u</w:t>
      </w:r>
      <w:r w:rsidRPr="00304B5D">
        <w:rPr>
          <w:rFonts w:ascii="Arial" w:eastAsia="Tahoma" w:hAnsi="Arial" w:cs="Arial"/>
          <w:szCs w:val="28"/>
        </w:rPr>
        <w:t xml:space="preserve">r to arrange other methods of delivery with individual families. </w:t>
      </w:r>
    </w:p>
    <w:p w14:paraId="6932327D" w14:textId="77777777" w:rsidR="00C05EA6" w:rsidRPr="00304B5D" w:rsidRDefault="00C05EA6" w:rsidP="00C05EA6">
      <w:pPr>
        <w:spacing w:line="249" w:lineRule="auto"/>
        <w:ind w:left="-5" w:hanging="10"/>
        <w:jc w:val="both"/>
        <w:rPr>
          <w:rFonts w:ascii="Arial" w:eastAsia="Tahoma" w:hAnsi="Arial" w:cs="Arial"/>
          <w:sz w:val="16"/>
          <w:szCs w:val="16"/>
        </w:rPr>
      </w:pPr>
    </w:p>
    <w:p w14:paraId="17F69A7D" w14:textId="6C3D8D7E" w:rsidR="00FF6E7D" w:rsidRPr="00304B5D" w:rsidRDefault="00FD78AD" w:rsidP="00C05EA6">
      <w:pPr>
        <w:spacing w:line="249" w:lineRule="auto"/>
        <w:ind w:left="-5" w:hanging="10"/>
        <w:jc w:val="both"/>
        <w:rPr>
          <w:rFonts w:ascii="Arial" w:eastAsia="Tahoma" w:hAnsi="Arial" w:cs="Arial"/>
          <w:szCs w:val="28"/>
        </w:rPr>
      </w:pPr>
      <w:r w:rsidRPr="00304B5D">
        <w:rPr>
          <w:rFonts w:ascii="Arial" w:eastAsia="Tahoma" w:hAnsi="Arial" w:cs="Arial"/>
          <w:szCs w:val="28"/>
        </w:rPr>
        <w:t xml:space="preserve">Arrangements will be in place for completed work to be submitted </w:t>
      </w:r>
      <w:r w:rsidR="00001857" w:rsidRPr="00304B5D">
        <w:rPr>
          <w:rFonts w:ascii="Arial" w:eastAsia="Tahoma" w:hAnsi="Arial" w:cs="Arial"/>
          <w:szCs w:val="28"/>
        </w:rPr>
        <w:t xml:space="preserve">with regular assessments carried out and feedback provided by school staff. </w:t>
      </w:r>
    </w:p>
    <w:p w14:paraId="6A9159C4" w14:textId="77777777" w:rsidR="00FF6E7D" w:rsidRPr="00304B5D" w:rsidRDefault="00FF6E7D" w:rsidP="00C05EA6">
      <w:pPr>
        <w:spacing w:line="249" w:lineRule="auto"/>
        <w:ind w:left="-5" w:hanging="10"/>
        <w:jc w:val="both"/>
        <w:rPr>
          <w:rFonts w:ascii="Arial" w:eastAsia="Tahoma" w:hAnsi="Arial" w:cs="Arial"/>
          <w:sz w:val="20"/>
          <w:szCs w:val="20"/>
        </w:rPr>
      </w:pPr>
    </w:p>
    <w:p w14:paraId="51299F89" w14:textId="77777777" w:rsidR="00F20EB4" w:rsidRDefault="00F20EB4" w:rsidP="00FF6E7D">
      <w:pPr>
        <w:spacing w:after="10" w:line="249" w:lineRule="auto"/>
        <w:rPr>
          <w:rFonts w:ascii="Arial" w:eastAsia="Tahoma" w:hAnsi="Arial" w:cs="Arial"/>
          <w:b/>
          <w:color w:val="C00000"/>
          <w:sz w:val="28"/>
          <w:szCs w:val="28"/>
        </w:rPr>
      </w:pPr>
    </w:p>
    <w:p w14:paraId="00C0DA94" w14:textId="77777777" w:rsidR="00F20EB4" w:rsidRDefault="00F20EB4" w:rsidP="00FF6E7D">
      <w:pPr>
        <w:spacing w:after="10" w:line="249" w:lineRule="auto"/>
        <w:rPr>
          <w:rFonts w:ascii="Arial" w:eastAsia="Tahoma" w:hAnsi="Arial" w:cs="Arial"/>
          <w:b/>
          <w:color w:val="C00000"/>
          <w:sz w:val="28"/>
          <w:szCs w:val="28"/>
        </w:rPr>
      </w:pPr>
    </w:p>
    <w:p w14:paraId="43BE551A" w14:textId="77777777" w:rsidR="00F20EB4" w:rsidRDefault="00F20EB4" w:rsidP="00FF6E7D">
      <w:pPr>
        <w:spacing w:after="10" w:line="249" w:lineRule="auto"/>
        <w:rPr>
          <w:rFonts w:ascii="Arial" w:eastAsia="Tahoma" w:hAnsi="Arial" w:cs="Arial"/>
          <w:b/>
          <w:color w:val="C00000"/>
          <w:sz w:val="28"/>
          <w:szCs w:val="28"/>
        </w:rPr>
      </w:pPr>
    </w:p>
    <w:p w14:paraId="652DA26C" w14:textId="018E1B6A" w:rsidR="00FF6E7D" w:rsidRPr="00C05EA6" w:rsidRDefault="00C05EA6" w:rsidP="00FF6E7D">
      <w:pPr>
        <w:spacing w:after="10" w:line="249" w:lineRule="auto"/>
        <w:rPr>
          <w:rFonts w:ascii="Arial" w:eastAsia="Tahoma" w:hAnsi="Arial" w:cs="Arial"/>
          <w:color w:val="C00000"/>
          <w:sz w:val="28"/>
          <w:szCs w:val="28"/>
        </w:rPr>
      </w:pPr>
      <w:r w:rsidRPr="00C05EA6">
        <w:rPr>
          <w:rFonts w:ascii="Arial" w:eastAsia="Tahoma" w:hAnsi="Arial" w:cs="Arial"/>
          <w:b/>
          <w:color w:val="C00000"/>
          <w:sz w:val="28"/>
          <w:szCs w:val="28"/>
        </w:rPr>
        <w:lastRenderedPageBreak/>
        <w:t>Working in partnership with parents</w:t>
      </w:r>
      <w:r w:rsidR="00FF6E7D" w:rsidRPr="00C05EA6">
        <w:rPr>
          <w:rFonts w:ascii="Arial" w:eastAsia="Tahoma" w:hAnsi="Arial" w:cs="Arial"/>
          <w:color w:val="C00000"/>
          <w:sz w:val="28"/>
          <w:szCs w:val="28"/>
        </w:rPr>
        <w:t xml:space="preserve"> </w:t>
      </w:r>
    </w:p>
    <w:p w14:paraId="41FFB854" w14:textId="77777777" w:rsidR="00FF6E7D" w:rsidRPr="00304B5D" w:rsidRDefault="00FF6E7D" w:rsidP="00FF6E7D">
      <w:pPr>
        <w:spacing w:after="10" w:line="249" w:lineRule="auto"/>
        <w:rPr>
          <w:rFonts w:ascii="Arial" w:hAnsi="Arial" w:cs="Arial"/>
          <w:sz w:val="16"/>
          <w:szCs w:val="16"/>
        </w:rPr>
      </w:pPr>
    </w:p>
    <w:p w14:paraId="61D76520" w14:textId="77777777" w:rsidR="00F20EB4" w:rsidRDefault="00C05EA6" w:rsidP="00D347C3">
      <w:pPr>
        <w:jc w:val="both"/>
        <w:rPr>
          <w:rFonts w:ascii="Arial" w:eastAsia="Tahoma" w:hAnsi="Arial" w:cs="Arial"/>
          <w:szCs w:val="28"/>
        </w:rPr>
      </w:pPr>
      <w:r w:rsidRPr="00304B5D">
        <w:rPr>
          <w:rFonts w:ascii="Arial" w:eastAsia="Tahoma" w:hAnsi="Arial" w:cs="Arial"/>
          <w:szCs w:val="28"/>
        </w:rPr>
        <w:t>The Trust values partnership wo</w:t>
      </w:r>
      <w:r w:rsidR="00F20EB4">
        <w:rPr>
          <w:rFonts w:ascii="Arial" w:eastAsia="Tahoma" w:hAnsi="Arial" w:cs="Arial"/>
          <w:szCs w:val="28"/>
        </w:rPr>
        <w:t>rking with parents at all times</w:t>
      </w:r>
      <w:r w:rsidR="006D0B2B" w:rsidRPr="00304B5D">
        <w:rPr>
          <w:rFonts w:ascii="Arial" w:eastAsia="Tahoma" w:hAnsi="Arial" w:cs="Arial"/>
          <w:szCs w:val="28"/>
        </w:rPr>
        <w:t xml:space="preserve">. </w:t>
      </w:r>
      <w:r w:rsidR="00FF6E7D" w:rsidRPr="00304B5D">
        <w:rPr>
          <w:rFonts w:ascii="Arial" w:eastAsia="Tahoma" w:hAnsi="Arial" w:cs="Arial"/>
          <w:szCs w:val="28"/>
        </w:rPr>
        <w:t>Parent</w:t>
      </w:r>
      <w:r w:rsidR="00F20EB4">
        <w:rPr>
          <w:rFonts w:ascii="Arial" w:eastAsia="Tahoma" w:hAnsi="Arial" w:cs="Arial"/>
          <w:szCs w:val="28"/>
        </w:rPr>
        <w:t>s are recognised as central</w:t>
      </w:r>
      <w:r w:rsidR="00FF6E7D" w:rsidRPr="00304B5D">
        <w:rPr>
          <w:rFonts w:ascii="Arial" w:eastAsia="Tahoma" w:hAnsi="Arial" w:cs="Arial"/>
          <w:szCs w:val="28"/>
        </w:rPr>
        <w:t xml:space="preserve"> in providing effectiv</w:t>
      </w:r>
      <w:r w:rsidR="00F20EB4">
        <w:rPr>
          <w:rFonts w:ascii="Arial" w:eastAsia="Tahoma" w:hAnsi="Arial" w:cs="Arial"/>
          <w:szCs w:val="28"/>
        </w:rPr>
        <w:t>e and well-planned remote education</w:t>
      </w:r>
      <w:r w:rsidR="006D0B2B" w:rsidRPr="00304B5D">
        <w:rPr>
          <w:rFonts w:ascii="Arial" w:eastAsia="Tahoma" w:hAnsi="Arial" w:cs="Arial"/>
          <w:szCs w:val="28"/>
        </w:rPr>
        <w:t xml:space="preserve"> opportunities and will</w:t>
      </w:r>
      <w:r w:rsidR="00F20EB4">
        <w:rPr>
          <w:rFonts w:ascii="Arial" w:eastAsia="Tahoma" w:hAnsi="Arial" w:cs="Arial"/>
          <w:szCs w:val="28"/>
        </w:rPr>
        <w:t xml:space="preserve"> continue to</w:t>
      </w:r>
      <w:r w:rsidR="006D0B2B" w:rsidRPr="00304B5D">
        <w:rPr>
          <w:rFonts w:ascii="Arial" w:eastAsia="Tahoma" w:hAnsi="Arial" w:cs="Arial"/>
          <w:szCs w:val="28"/>
        </w:rPr>
        <w:t xml:space="preserve"> be engaged fully in the learning </w:t>
      </w:r>
      <w:r w:rsidR="00F20EB4">
        <w:rPr>
          <w:rFonts w:ascii="Arial" w:eastAsia="Tahoma" w:hAnsi="Arial" w:cs="Arial"/>
          <w:szCs w:val="28"/>
        </w:rPr>
        <w:t>journey if their child is required to work at home</w:t>
      </w:r>
      <w:r w:rsidR="006D0B2B" w:rsidRPr="00304B5D">
        <w:rPr>
          <w:rFonts w:ascii="Arial" w:eastAsia="Tahoma" w:hAnsi="Arial" w:cs="Arial"/>
          <w:szCs w:val="28"/>
        </w:rPr>
        <w:t xml:space="preserve">. </w:t>
      </w:r>
    </w:p>
    <w:p w14:paraId="441C093A" w14:textId="77777777" w:rsidR="00F20EB4" w:rsidRDefault="00F20EB4" w:rsidP="00D347C3">
      <w:pPr>
        <w:jc w:val="both"/>
        <w:rPr>
          <w:rFonts w:ascii="Arial" w:eastAsia="Tahoma" w:hAnsi="Arial" w:cs="Arial"/>
          <w:szCs w:val="28"/>
        </w:rPr>
      </w:pPr>
    </w:p>
    <w:p w14:paraId="1B78ABC3" w14:textId="1BC33733" w:rsidR="00304B5D" w:rsidRDefault="006D0B2B" w:rsidP="00D347C3">
      <w:pPr>
        <w:jc w:val="both"/>
        <w:rPr>
          <w:rFonts w:ascii="Arial" w:eastAsia="Tahoma" w:hAnsi="Arial" w:cs="Arial"/>
          <w:szCs w:val="28"/>
        </w:rPr>
      </w:pPr>
      <w:r w:rsidRPr="00304B5D">
        <w:rPr>
          <w:rFonts w:ascii="Arial" w:eastAsia="Tahoma" w:hAnsi="Arial" w:cs="Arial"/>
          <w:szCs w:val="28"/>
        </w:rPr>
        <w:t>Teachers wil</w:t>
      </w:r>
      <w:r w:rsidR="00F20EB4">
        <w:rPr>
          <w:rFonts w:ascii="Arial" w:eastAsia="Tahoma" w:hAnsi="Arial" w:cs="Arial"/>
          <w:szCs w:val="28"/>
        </w:rPr>
        <w:t>l continue to</w:t>
      </w:r>
      <w:r w:rsidRPr="00304B5D">
        <w:rPr>
          <w:rFonts w:ascii="Arial" w:eastAsia="Tahoma" w:hAnsi="Arial" w:cs="Arial"/>
          <w:szCs w:val="28"/>
        </w:rPr>
        <w:t xml:space="preserve"> make every effort</w:t>
      </w:r>
      <w:r w:rsidR="00FF6E7D" w:rsidRPr="00304B5D">
        <w:rPr>
          <w:rFonts w:ascii="Arial" w:eastAsia="Tahoma" w:hAnsi="Arial" w:cs="Arial"/>
          <w:szCs w:val="28"/>
        </w:rPr>
        <w:t xml:space="preserve"> to addre</w:t>
      </w:r>
      <w:r w:rsidR="00F20EB4">
        <w:rPr>
          <w:rFonts w:ascii="Arial" w:eastAsia="Tahoma" w:hAnsi="Arial" w:cs="Arial"/>
          <w:szCs w:val="28"/>
        </w:rPr>
        <w:t>ss any issues parents may face</w:t>
      </w:r>
      <w:r w:rsidR="00FF6E7D" w:rsidRPr="00304B5D">
        <w:rPr>
          <w:rFonts w:ascii="Arial" w:eastAsia="Tahoma" w:hAnsi="Arial" w:cs="Arial"/>
          <w:szCs w:val="28"/>
        </w:rPr>
        <w:t xml:space="preserve"> wi</w:t>
      </w:r>
      <w:r w:rsidRPr="00304B5D">
        <w:rPr>
          <w:rFonts w:ascii="Arial" w:eastAsia="Tahoma" w:hAnsi="Arial" w:cs="Arial"/>
          <w:szCs w:val="28"/>
        </w:rPr>
        <w:t>th learning platforms as soo</w:t>
      </w:r>
      <w:r w:rsidR="00F20EB4">
        <w:rPr>
          <w:rFonts w:ascii="Arial" w:eastAsia="Tahoma" w:hAnsi="Arial" w:cs="Arial"/>
          <w:szCs w:val="28"/>
        </w:rPr>
        <w:t>n as possible, so that a child’s</w:t>
      </w:r>
      <w:r w:rsidR="00FF6E7D" w:rsidRPr="00304B5D">
        <w:rPr>
          <w:rFonts w:ascii="Arial" w:eastAsia="Tahoma" w:hAnsi="Arial" w:cs="Arial"/>
          <w:szCs w:val="28"/>
        </w:rPr>
        <w:t xml:space="preserve"> transition</w:t>
      </w:r>
      <w:r w:rsidRPr="00304B5D">
        <w:rPr>
          <w:rFonts w:ascii="Arial" w:eastAsia="Tahoma" w:hAnsi="Arial" w:cs="Arial"/>
          <w:szCs w:val="28"/>
        </w:rPr>
        <w:t xml:space="preserve"> from school</w:t>
      </w:r>
      <w:r w:rsidR="00FF6E7D" w:rsidRPr="00304B5D">
        <w:rPr>
          <w:rFonts w:ascii="Arial" w:eastAsia="Tahoma" w:hAnsi="Arial" w:cs="Arial"/>
          <w:szCs w:val="28"/>
        </w:rPr>
        <w:t xml:space="preserve"> to remote learning is</w:t>
      </w:r>
      <w:r w:rsidRPr="00304B5D">
        <w:rPr>
          <w:rFonts w:ascii="Arial" w:eastAsia="Tahoma" w:hAnsi="Arial" w:cs="Arial"/>
          <w:szCs w:val="28"/>
        </w:rPr>
        <w:t xml:space="preserve"> efficient, </w:t>
      </w:r>
      <w:r w:rsidR="00FF6E7D" w:rsidRPr="00304B5D">
        <w:rPr>
          <w:rFonts w:ascii="Arial" w:eastAsia="Tahoma" w:hAnsi="Arial" w:cs="Arial"/>
          <w:szCs w:val="28"/>
        </w:rPr>
        <w:t>simple</w:t>
      </w:r>
      <w:r w:rsidRPr="00304B5D">
        <w:rPr>
          <w:rFonts w:ascii="Arial" w:eastAsia="Tahoma" w:hAnsi="Arial" w:cs="Arial"/>
          <w:szCs w:val="28"/>
        </w:rPr>
        <w:t xml:space="preserve"> and straightforward</w:t>
      </w:r>
      <w:r w:rsidR="00FF6E7D" w:rsidRPr="00304B5D">
        <w:rPr>
          <w:rFonts w:ascii="Arial" w:eastAsia="Tahoma" w:hAnsi="Arial" w:cs="Arial"/>
          <w:szCs w:val="28"/>
        </w:rPr>
        <w:t xml:space="preserve">. </w:t>
      </w:r>
    </w:p>
    <w:p w14:paraId="6F924ECB" w14:textId="77777777" w:rsidR="00F20EB4" w:rsidRDefault="00F20EB4" w:rsidP="00D347C3">
      <w:pPr>
        <w:jc w:val="both"/>
        <w:rPr>
          <w:rFonts w:ascii="Arial" w:eastAsia="Tahoma" w:hAnsi="Arial" w:cs="Arial"/>
          <w:szCs w:val="28"/>
        </w:rPr>
      </w:pPr>
    </w:p>
    <w:p w14:paraId="6B920947" w14:textId="2B296EF4" w:rsidR="00304B5D" w:rsidRDefault="00FF6E7D" w:rsidP="00D347C3">
      <w:pPr>
        <w:jc w:val="both"/>
        <w:rPr>
          <w:rFonts w:ascii="Arial" w:eastAsia="Tahoma" w:hAnsi="Arial" w:cs="Arial"/>
          <w:szCs w:val="28"/>
        </w:rPr>
      </w:pPr>
      <w:r w:rsidRPr="00304B5D">
        <w:rPr>
          <w:rFonts w:ascii="Arial" w:eastAsia="Tahoma" w:hAnsi="Arial" w:cs="Arial"/>
          <w:szCs w:val="28"/>
        </w:rPr>
        <w:t xml:space="preserve">Where barriers to remote learning arise, </w:t>
      </w:r>
      <w:r w:rsidR="006D0B2B" w:rsidRPr="00304B5D">
        <w:rPr>
          <w:rFonts w:ascii="Arial" w:eastAsia="Tahoma" w:hAnsi="Arial" w:cs="Arial"/>
          <w:szCs w:val="28"/>
        </w:rPr>
        <w:t xml:space="preserve">schools will ensure that </w:t>
      </w:r>
      <w:r w:rsidRPr="00304B5D">
        <w:rPr>
          <w:rFonts w:ascii="Arial" w:eastAsia="Tahoma" w:hAnsi="Arial" w:cs="Arial"/>
          <w:szCs w:val="28"/>
        </w:rPr>
        <w:t>parents have clear channels of communication with members of staff, so that these can be overcome</w:t>
      </w:r>
      <w:r w:rsidR="00FB5C28" w:rsidRPr="00304B5D">
        <w:rPr>
          <w:rFonts w:ascii="Arial" w:eastAsia="Tahoma" w:hAnsi="Arial" w:cs="Arial"/>
          <w:szCs w:val="28"/>
        </w:rPr>
        <w:t xml:space="preserve"> as quickly</w:t>
      </w:r>
      <w:r w:rsidR="006D0B2B" w:rsidRPr="00304B5D">
        <w:rPr>
          <w:rFonts w:ascii="Arial" w:eastAsia="Tahoma" w:hAnsi="Arial" w:cs="Arial"/>
          <w:szCs w:val="28"/>
        </w:rPr>
        <w:t xml:space="preserve"> and effectively</w:t>
      </w:r>
      <w:r w:rsidR="00FB5C28" w:rsidRPr="00304B5D">
        <w:rPr>
          <w:rFonts w:ascii="Arial" w:eastAsia="Tahoma" w:hAnsi="Arial" w:cs="Arial"/>
          <w:szCs w:val="28"/>
        </w:rPr>
        <w:t xml:space="preserve"> as possible</w:t>
      </w:r>
      <w:r w:rsidRPr="00304B5D">
        <w:rPr>
          <w:rFonts w:ascii="Arial" w:eastAsia="Tahoma" w:hAnsi="Arial" w:cs="Arial"/>
          <w:szCs w:val="28"/>
        </w:rPr>
        <w:t xml:space="preserve">. </w:t>
      </w:r>
    </w:p>
    <w:p w14:paraId="51D40400" w14:textId="77777777" w:rsidR="00304B5D" w:rsidRPr="00304B5D" w:rsidRDefault="00304B5D" w:rsidP="00D347C3">
      <w:pPr>
        <w:jc w:val="both"/>
        <w:rPr>
          <w:rFonts w:ascii="Arial" w:eastAsia="Tahoma" w:hAnsi="Arial" w:cs="Arial"/>
          <w:sz w:val="16"/>
          <w:szCs w:val="18"/>
        </w:rPr>
      </w:pPr>
    </w:p>
    <w:p w14:paraId="155127A2" w14:textId="77777777" w:rsidR="00F20EB4" w:rsidRDefault="00FF6E7D" w:rsidP="00D347C3">
      <w:pPr>
        <w:jc w:val="both"/>
        <w:rPr>
          <w:rFonts w:ascii="Arial" w:hAnsi="Arial" w:cs="Arial"/>
          <w:color w:val="000000" w:themeColor="text1"/>
        </w:rPr>
      </w:pPr>
      <w:r w:rsidRPr="00304B5D">
        <w:rPr>
          <w:rFonts w:ascii="Arial" w:eastAsia="Tahoma" w:hAnsi="Arial" w:cs="Arial"/>
        </w:rPr>
        <w:t xml:space="preserve">The availability of staff </w:t>
      </w:r>
      <w:r w:rsidR="00FB5C28" w:rsidRPr="00304B5D">
        <w:rPr>
          <w:rFonts w:ascii="Arial" w:eastAsia="Tahoma" w:hAnsi="Arial" w:cs="Arial"/>
        </w:rPr>
        <w:t xml:space="preserve">to respond to questions and queries </w:t>
      </w:r>
      <w:r w:rsidRPr="00304B5D">
        <w:rPr>
          <w:rFonts w:ascii="Arial" w:eastAsia="Tahoma" w:hAnsi="Arial" w:cs="Arial"/>
        </w:rPr>
        <w:t>will be communicated to parents to ensure that</w:t>
      </w:r>
      <w:r w:rsidR="006D0B2B" w:rsidRPr="00304B5D">
        <w:rPr>
          <w:rFonts w:ascii="Arial" w:eastAsia="Tahoma" w:hAnsi="Arial" w:cs="Arial"/>
        </w:rPr>
        <w:t xml:space="preserve"> parents are aware of any staffing capacity issues and senior leaders can ensure that</w:t>
      </w:r>
      <w:r w:rsidRPr="00304B5D">
        <w:rPr>
          <w:rFonts w:ascii="Arial" w:eastAsia="Tahoma" w:hAnsi="Arial" w:cs="Arial"/>
        </w:rPr>
        <w:t xml:space="preserve"> staff workload remains manageable</w:t>
      </w:r>
      <w:r w:rsidR="006D0B2B" w:rsidRPr="00304B5D">
        <w:rPr>
          <w:rFonts w:ascii="Arial" w:eastAsia="Tahoma" w:hAnsi="Arial" w:cs="Arial"/>
        </w:rPr>
        <w:t xml:space="preserve"> in line with</w:t>
      </w:r>
      <w:r w:rsidR="00F20EB4">
        <w:rPr>
          <w:rFonts w:ascii="Arial" w:eastAsia="Tahoma" w:hAnsi="Arial" w:cs="Arial"/>
        </w:rPr>
        <w:t xml:space="preserve"> the current</w:t>
      </w:r>
      <w:r w:rsidR="006D0B2B" w:rsidRPr="00304B5D">
        <w:rPr>
          <w:rFonts w:ascii="Arial" w:eastAsia="Tahoma" w:hAnsi="Arial" w:cs="Arial"/>
        </w:rPr>
        <w:t xml:space="preserve"> Tr</w:t>
      </w:r>
      <w:r w:rsidR="00F20EB4">
        <w:rPr>
          <w:rFonts w:ascii="Arial" w:eastAsia="Tahoma" w:hAnsi="Arial" w:cs="Arial"/>
        </w:rPr>
        <w:t>ust Risk Assessment</w:t>
      </w:r>
      <w:r w:rsidR="006D0B2B" w:rsidRPr="00304B5D">
        <w:rPr>
          <w:rFonts w:ascii="Arial" w:eastAsia="Tahoma" w:hAnsi="Arial" w:cs="Arial"/>
        </w:rPr>
        <w:t>.</w:t>
      </w:r>
      <w:r w:rsidR="00D347C3" w:rsidRPr="00304B5D">
        <w:rPr>
          <w:rFonts w:ascii="Arial" w:hAnsi="Arial" w:cs="Arial"/>
          <w:color w:val="000000" w:themeColor="text1"/>
        </w:rPr>
        <w:t xml:space="preserve"> </w:t>
      </w:r>
    </w:p>
    <w:p w14:paraId="34C4F213" w14:textId="77777777" w:rsidR="00F20EB4" w:rsidRDefault="00F20EB4" w:rsidP="00D347C3">
      <w:pPr>
        <w:jc w:val="both"/>
        <w:rPr>
          <w:rFonts w:ascii="Arial" w:hAnsi="Arial" w:cs="Arial"/>
          <w:color w:val="000000" w:themeColor="text1"/>
        </w:rPr>
      </w:pPr>
    </w:p>
    <w:p w14:paraId="014A0071" w14:textId="656A2972" w:rsidR="00D347C3" w:rsidRPr="00304B5D" w:rsidRDefault="00D347C3" w:rsidP="00D347C3">
      <w:pPr>
        <w:jc w:val="both"/>
        <w:rPr>
          <w:rFonts w:ascii="Arial" w:hAnsi="Arial" w:cs="Arial"/>
          <w:color w:val="000000" w:themeColor="text1"/>
        </w:rPr>
      </w:pPr>
      <w:r w:rsidRPr="00304B5D">
        <w:rPr>
          <w:rFonts w:ascii="Arial" w:hAnsi="Arial" w:cs="Arial"/>
          <w:color w:val="000000" w:themeColor="text1"/>
        </w:rPr>
        <w:t>If parents feel their school is not providing remote education of a suitable quantity and quality, they are encouraged to, in the first instance, raise their concerns with their child’s teacher or headteacher and, if the concerns are not r</w:t>
      </w:r>
      <w:r w:rsidR="0062199C" w:rsidRPr="00304B5D">
        <w:rPr>
          <w:rFonts w:ascii="Arial" w:hAnsi="Arial" w:cs="Arial"/>
          <w:color w:val="000000" w:themeColor="text1"/>
        </w:rPr>
        <w:t>esolved, to report the matter directl</w:t>
      </w:r>
      <w:r w:rsidR="00003810" w:rsidRPr="00304B5D">
        <w:rPr>
          <w:rFonts w:ascii="Arial" w:hAnsi="Arial" w:cs="Arial"/>
          <w:color w:val="000000" w:themeColor="text1"/>
        </w:rPr>
        <w:t xml:space="preserve">y to the Trust. Reporting </w:t>
      </w:r>
      <w:r w:rsidR="0062199C" w:rsidRPr="00304B5D">
        <w:rPr>
          <w:rFonts w:ascii="Arial" w:hAnsi="Arial" w:cs="Arial"/>
          <w:color w:val="000000" w:themeColor="text1"/>
        </w:rPr>
        <w:t>concerns to</w:t>
      </w:r>
      <w:r w:rsidRPr="00304B5D">
        <w:rPr>
          <w:rFonts w:ascii="Arial" w:hAnsi="Arial" w:cs="Arial"/>
          <w:color w:val="000000" w:themeColor="text1"/>
        </w:rPr>
        <w:t xml:space="preserve"> Ofsted</w:t>
      </w:r>
      <w:r w:rsidR="0062199C" w:rsidRPr="00304B5D">
        <w:rPr>
          <w:rFonts w:ascii="Arial" w:hAnsi="Arial" w:cs="Arial"/>
          <w:color w:val="000000" w:themeColor="text1"/>
        </w:rPr>
        <w:t xml:space="preserve"> should be a last resort if the matter cannot be resolved</w:t>
      </w:r>
      <w:r w:rsidRPr="00304B5D">
        <w:rPr>
          <w:rFonts w:ascii="Arial" w:hAnsi="Arial" w:cs="Arial"/>
          <w:color w:val="000000" w:themeColor="text1"/>
        </w:rPr>
        <w:t>.</w:t>
      </w:r>
    </w:p>
    <w:p w14:paraId="17514657" w14:textId="77777777" w:rsidR="000D566C" w:rsidRPr="00304B5D" w:rsidRDefault="000D566C" w:rsidP="000D566C">
      <w:pPr>
        <w:spacing w:after="10" w:line="249" w:lineRule="auto"/>
        <w:rPr>
          <w:rFonts w:ascii="Arial" w:eastAsia="Tahoma" w:hAnsi="Arial" w:cs="Arial"/>
          <w:b/>
          <w:sz w:val="20"/>
          <w:szCs w:val="20"/>
        </w:rPr>
      </w:pPr>
    </w:p>
    <w:p w14:paraId="7F2FD0F7" w14:textId="50E56633" w:rsidR="00FF6E7D" w:rsidRPr="006D0B2B" w:rsidRDefault="00FF6E7D" w:rsidP="000D566C">
      <w:pPr>
        <w:spacing w:after="10" w:line="249" w:lineRule="auto"/>
        <w:rPr>
          <w:rFonts w:ascii="Arial" w:eastAsia="Tahoma" w:hAnsi="Arial" w:cs="Arial"/>
          <w:color w:val="C00000"/>
          <w:sz w:val="28"/>
          <w:szCs w:val="28"/>
        </w:rPr>
      </w:pPr>
      <w:r w:rsidRPr="006D0B2B">
        <w:rPr>
          <w:rFonts w:ascii="Arial" w:eastAsia="Tahoma" w:hAnsi="Arial" w:cs="Arial"/>
          <w:b/>
          <w:color w:val="C00000"/>
          <w:sz w:val="28"/>
          <w:szCs w:val="28"/>
        </w:rPr>
        <w:t>Teacher</w:t>
      </w:r>
      <w:r w:rsidR="00FB5C28" w:rsidRPr="006D0B2B">
        <w:rPr>
          <w:rFonts w:ascii="Arial" w:eastAsia="Tahoma" w:hAnsi="Arial" w:cs="Arial"/>
          <w:b/>
          <w:color w:val="C00000"/>
          <w:sz w:val="28"/>
          <w:szCs w:val="28"/>
        </w:rPr>
        <w:t>s</w:t>
      </w:r>
      <w:r w:rsidR="006D0B2B">
        <w:rPr>
          <w:rFonts w:ascii="Arial" w:eastAsia="Tahoma" w:hAnsi="Arial" w:cs="Arial"/>
          <w:b/>
          <w:color w:val="C00000"/>
          <w:sz w:val="28"/>
          <w:szCs w:val="28"/>
        </w:rPr>
        <w:t xml:space="preserve"> and support</w:t>
      </w:r>
      <w:r w:rsidR="006D0B2B" w:rsidRPr="006D0B2B">
        <w:rPr>
          <w:rFonts w:ascii="Arial" w:eastAsia="Tahoma" w:hAnsi="Arial" w:cs="Arial"/>
          <w:b/>
          <w:color w:val="C00000"/>
          <w:sz w:val="28"/>
          <w:szCs w:val="28"/>
        </w:rPr>
        <w:t xml:space="preserve"> staff</w:t>
      </w:r>
      <w:r w:rsidRPr="006D0B2B">
        <w:rPr>
          <w:rFonts w:ascii="Arial" w:eastAsia="Tahoma" w:hAnsi="Arial" w:cs="Arial"/>
          <w:b/>
          <w:color w:val="C00000"/>
          <w:sz w:val="28"/>
          <w:szCs w:val="28"/>
        </w:rPr>
        <w:t xml:space="preserve"> </w:t>
      </w:r>
      <w:r w:rsidRPr="006D0B2B">
        <w:rPr>
          <w:rFonts w:ascii="Arial" w:eastAsia="Tahoma" w:hAnsi="Arial" w:cs="Arial"/>
          <w:color w:val="C00000"/>
          <w:sz w:val="28"/>
          <w:szCs w:val="28"/>
        </w:rPr>
        <w:t xml:space="preserve"> </w:t>
      </w:r>
    </w:p>
    <w:p w14:paraId="20CDE341" w14:textId="77777777" w:rsidR="00FF6E7D" w:rsidRPr="00304B5D" w:rsidRDefault="00FF6E7D" w:rsidP="00FF6E7D">
      <w:pPr>
        <w:spacing w:after="10" w:line="249" w:lineRule="auto"/>
        <w:ind w:left="-5" w:hanging="10"/>
        <w:rPr>
          <w:rFonts w:ascii="Arial" w:hAnsi="Arial" w:cs="Arial"/>
          <w:sz w:val="16"/>
          <w:szCs w:val="16"/>
        </w:rPr>
      </w:pPr>
    </w:p>
    <w:p w14:paraId="612A4086" w14:textId="741F0D73" w:rsidR="006D0B2B" w:rsidRPr="00304B5D" w:rsidRDefault="00003810" w:rsidP="00B37354">
      <w:pPr>
        <w:spacing w:line="249" w:lineRule="auto"/>
        <w:ind w:left="-5" w:hanging="10"/>
        <w:jc w:val="both"/>
        <w:rPr>
          <w:rFonts w:ascii="Arial" w:eastAsia="Tahoma" w:hAnsi="Arial" w:cs="Arial"/>
          <w:szCs w:val="28"/>
        </w:rPr>
      </w:pPr>
      <w:r w:rsidRPr="00304B5D">
        <w:rPr>
          <w:rFonts w:ascii="Arial" w:eastAsia="Tahoma" w:hAnsi="Arial" w:cs="Arial"/>
          <w:szCs w:val="28"/>
        </w:rPr>
        <w:t>As</w:t>
      </w:r>
      <w:r w:rsidR="00FF6E7D" w:rsidRPr="00304B5D">
        <w:rPr>
          <w:rFonts w:ascii="Arial" w:eastAsia="Tahoma" w:hAnsi="Arial" w:cs="Arial"/>
          <w:szCs w:val="28"/>
        </w:rPr>
        <w:t xml:space="preserve"> required, </w:t>
      </w:r>
      <w:r w:rsidR="006D0B2B" w:rsidRPr="00304B5D">
        <w:rPr>
          <w:rFonts w:ascii="Arial" w:eastAsia="Tahoma" w:hAnsi="Arial" w:cs="Arial"/>
          <w:szCs w:val="28"/>
        </w:rPr>
        <w:t xml:space="preserve">teachers and support </w:t>
      </w:r>
      <w:r w:rsidR="00FF6E7D" w:rsidRPr="00304B5D">
        <w:rPr>
          <w:rFonts w:ascii="Arial" w:eastAsia="Tahoma" w:hAnsi="Arial" w:cs="Arial"/>
          <w:szCs w:val="28"/>
        </w:rPr>
        <w:t>staff who are using online delivery methods</w:t>
      </w:r>
      <w:r w:rsidR="00B37354" w:rsidRPr="00304B5D">
        <w:rPr>
          <w:rFonts w:ascii="Arial" w:eastAsia="Tahoma" w:hAnsi="Arial" w:cs="Arial"/>
          <w:szCs w:val="28"/>
        </w:rPr>
        <w:t xml:space="preserve"> </w:t>
      </w:r>
      <w:r w:rsidR="00FF6E7D" w:rsidRPr="00304B5D">
        <w:rPr>
          <w:rFonts w:ascii="Arial" w:eastAsia="Tahoma" w:hAnsi="Arial" w:cs="Arial"/>
          <w:szCs w:val="28"/>
        </w:rPr>
        <w:t>will be provided with a</w:t>
      </w:r>
      <w:r w:rsidR="00FB5C28" w:rsidRPr="00304B5D">
        <w:rPr>
          <w:rFonts w:ascii="Arial" w:eastAsia="Tahoma" w:hAnsi="Arial" w:cs="Arial"/>
          <w:szCs w:val="28"/>
        </w:rPr>
        <w:t>ppropriate</w:t>
      </w:r>
      <w:r w:rsidR="00FF6E7D" w:rsidRPr="00304B5D">
        <w:rPr>
          <w:rFonts w:ascii="Arial" w:eastAsia="Tahoma" w:hAnsi="Arial" w:cs="Arial"/>
          <w:szCs w:val="28"/>
        </w:rPr>
        <w:t xml:space="preserve"> training to ensure</w:t>
      </w:r>
      <w:r w:rsidR="006D0B2B" w:rsidRPr="00304B5D">
        <w:rPr>
          <w:rFonts w:ascii="Arial" w:eastAsia="Tahoma" w:hAnsi="Arial" w:cs="Arial"/>
          <w:szCs w:val="28"/>
        </w:rPr>
        <w:t xml:space="preserve"> they feel confident and have the skills to implement the</w:t>
      </w:r>
      <w:r w:rsidR="00B37354" w:rsidRPr="00304B5D">
        <w:rPr>
          <w:rFonts w:ascii="Arial" w:eastAsia="Tahoma" w:hAnsi="Arial" w:cs="Arial"/>
          <w:szCs w:val="28"/>
        </w:rPr>
        <w:t xml:space="preserve"> Trust’s</w:t>
      </w:r>
      <w:r w:rsidR="00F20EB4">
        <w:rPr>
          <w:rFonts w:ascii="Arial" w:eastAsia="Tahoma" w:hAnsi="Arial" w:cs="Arial"/>
          <w:szCs w:val="28"/>
        </w:rPr>
        <w:t xml:space="preserve"> Remote Education</w:t>
      </w:r>
      <w:r w:rsidR="006D0B2B" w:rsidRPr="00304B5D">
        <w:rPr>
          <w:rFonts w:ascii="Arial" w:eastAsia="Tahoma" w:hAnsi="Arial" w:cs="Arial"/>
          <w:szCs w:val="28"/>
        </w:rPr>
        <w:t xml:space="preserve"> Programme</w:t>
      </w:r>
      <w:r w:rsidR="00FF6E7D" w:rsidRPr="00304B5D">
        <w:rPr>
          <w:rFonts w:ascii="Arial" w:eastAsia="Tahoma" w:hAnsi="Arial" w:cs="Arial"/>
          <w:szCs w:val="28"/>
        </w:rPr>
        <w:t xml:space="preserve"> effectively. Resources and support</w:t>
      </w:r>
      <w:r w:rsidR="006D0B2B" w:rsidRPr="00304B5D">
        <w:rPr>
          <w:rFonts w:ascii="Arial" w:eastAsia="Tahoma" w:hAnsi="Arial" w:cs="Arial"/>
          <w:szCs w:val="28"/>
        </w:rPr>
        <w:t>, including high quality CPD, will</w:t>
      </w:r>
      <w:r w:rsidR="00F20EB4">
        <w:rPr>
          <w:rFonts w:ascii="Arial" w:eastAsia="Tahoma" w:hAnsi="Arial" w:cs="Arial"/>
          <w:szCs w:val="28"/>
        </w:rPr>
        <w:t xml:space="preserve"> continue to</w:t>
      </w:r>
      <w:r w:rsidR="006D0B2B" w:rsidRPr="00304B5D">
        <w:rPr>
          <w:rFonts w:ascii="Arial" w:eastAsia="Tahoma" w:hAnsi="Arial" w:cs="Arial"/>
          <w:szCs w:val="28"/>
        </w:rPr>
        <w:t xml:space="preserve"> be</w:t>
      </w:r>
      <w:r w:rsidR="00FF6E7D" w:rsidRPr="00304B5D">
        <w:rPr>
          <w:rFonts w:ascii="Arial" w:eastAsia="Tahoma" w:hAnsi="Arial" w:cs="Arial"/>
          <w:szCs w:val="28"/>
        </w:rPr>
        <w:t xml:space="preserve"> offered</w:t>
      </w:r>
      <w:r w:rsidR="006D0B2B" w:rsidRPr="00304B5D">
        <w:rPr>
          <w:rFonts w:ascii="Arial" w:eastAsia="Tahoma" w:hAnsi="Arial" w:cs="Arial"/>
          <w:szCs w:val="28"/>
        </w:rPr>
        <w:t xml:space="preserve"> on an ongoing basis</w:t>
      </w:r>
      <w:r w:rsidR="00FF6E7D" w:rsidRPr="00304B5D">
        <w:rPr>
          <w:rFonts w:ascii="Arial" w:eastAsia="Tahoma" w:hAnsi="Arial" w:cs="Arial"/>
          <w:szCs w:val="28"/>
        </w:rPr>
        <w:t xml:space="preserve"> to</w:t>
      </w:r>
      <w:r w:rsidR="006D0B2B" w:rsidRPr="00304B5D">
        <w:rPr>
          <w:rFonts w:ascii="Arial" w:eastAsia="Tahoma" w:hAnsi="Arial" w:cs="Arial"/>
          <w:szCs w:val="28"/>
        </w:rPr>
        <w:t>:</w:t>
      </w:r>
    </w:p>
    <w:p w14:paraId="1B1E95BA" w14:textId="77777777" w:rsidR="00B37354" w:rsidRPr="00304B5D" w:rsidRDefault="00B37354" w:rsidP="00B37354">
      <w:pPr>
        <w:spacing w:line="249" w:lineRule="auto"/>
        <w:ind w:left="-5" w:hanging="10"/>
        <w:jc w:val="both"/>
        <w:rPr>
          <w:rFonts w:ascii="Arial" w:eastAsia="Tahoma" w:hAnsi="Arial" w:cs="Arial"/>
          <w:sz w:val="16"/>
          <w:szCs w:val="16"/>
        </w:rPr>
      </w:pPr>
    </w:p>
    <w:p w14:paraId="57E82A83" w14:textId="4B3C67F4" w:rsidR="006D0B2B" w:rsidRPr="00304B5D" w:rsidRDefault="00FF6E7D" w:rsidP="00304B5D">
      <w:pPr>
        <w:pStyle w:val="ListParagraph"/>
        <w:numPr>
          <w:ilvl w:val="0"/>
          <w:numId w:val="32"/>
        </w:numPr>
        <w:ind w:left="641" w:hanging="357"/>
        <w:jc w:val="both"/>
        <w:rPr>
          <w:rFonts w:ascii="Arial" w:eastAsia="Tahoma" w:hAnsi="Arial" w:cs="Arial"/>
          <w:szCs w:val="22"/>
        </w:rPr>
      </w:pPr>
      <w:r w:rsidRPr="00304B5D">
        <w:rPr>
          <w:rFonts w:ascii="Arial" w:eastAsia="Tahoma" w:hAnsi="Arial" w:cs="Arial"/>
          <w:szCs w:val="22"/>
        </w:rPr>
        <w:t xml:space="preserve">demonstrate </w:t>
      </w:r>
      <w:r w:rsidR="00FB5C28" w:rsidRPr="00304B5D">
        <w:rPr>
          <w:rFonts w:ascii="Arial" w:eastAsia="Tahoma" w:hAnsi="Arial" w:cs="Arial"/>
          <w:szCs w:val="22"/>
        </w:rPr>
        <w:t xml:space="preserve">and share </w:t>
      </w:r>
      <w:r w:rsidR="006D0B2B" w:rsidRPr="00304B5D">
        <w:rPr>
          <w:rFonts w:ascii="Arial" w:eastAsia="Tahoma" w:hAnsi="Arial" w:cs="Arial"/>
          <w:szCs w:val="22"/>
        </w:rPr>
        <w:t>efficient practice</w:t>
      </w:r>
      <w:r w:rsidR="00B37354" w:rsidRPr="00304B5D">
        <w:rPr>
          <w:rFonts w:ascii="Arial" w:eastAsia="Tahoma" w:hAnsi="Arial" w:cs="Arial"/>
          <w:szCs w:val="22"/>
        </w:rPr>
        <w:t xml:space="preserve"> within and between schools</w:t>
      </w:r>
    </w:p>
    <w:p w14:paraId="29236E8B" w14:textId="40E0E54B" w:rsidR="006D0B2B" w:rsidRPr="00304B5D" w:rsidRDefault="006D0B2B" w:rsidP="00304B5D">
      <w:pPr>
        <w:pStyle w:val="ListParagraph"/>
        <w:numPr>
          <w:ilvl w:val="0"/>
          <w:numId w:val="32"/>
        </w:numPr>
        <w:ind w:left="641" w:hanging="357"/>
        <w:jc w:val="both"/>
        <w:rPr>
          <w:rFonts w:ascii="Arial" w:eastAsia="Tahoma" w:hAnsi="Arial" w:cs="Arial"/>
          <w:szCs w:val="22"/>
        </w:rPr>
      </w:pPr>
      <w:r w:rsidRPr="00304B5D">
        <w:rPr>
          <w:rFonts w:ascii="Arial" w:eastAsia="Tahoma" w:hAnsi="Arial" w:cs="Arial"/>
          <w:szCs w:val="22"/>
        </w:rPr>
        <w:t xml:space="preserve">find solutions to issues quickly </w:t>
      </w:r>
    </w:p>
    <w:p w14:paraId="09F2BC96" w14:textId="021865B8" w:rsidR="006D0B2B" w:rsidRPr="00304B5D" w:rsidRDefault="00FF6E7D" w:rsidP="00304B5D">
      <w:pPr>
        <w:pStyle w:val="ListParagraph"/>
        <w:numPr>
          <w:ilvl w:val="0"/>
          <w:numId w:val="32"/>
        </w:numPr>
        <w:ind w:left="641" w:hanging="357"/>
        <w:jc w:val="both"/>
        <w:rPr>
          <w:rFonts w:ascii="Arial" w:eastAsia="Tahoma" w:hAnsi="Arial" w:cs="Arial"/>
          <w:szCs w:val="22"/>
        </w:rPr>
      </w:pPr>
      <w:r w:rsidRPr="00304B5D">
        <w:rPr>
          <w:rFonts w:ascii="Arial" w:eastAsia="Tahoma" w:hAnsi="Arial" w:cs="Arial"/>
          <w:szCs w:val="22"/>
        </w:rPr>
        <w:t>addr</w:t>
      </w:r>
      <w:r w:rsidR="006D0B2B" w:rsidRPr="00304B5D">
        <w:rPr>
          <w:rFonts w:ascii="Arial" w:eastAsia="Tahoma" w:hAnsi="Arial" w:cs="Arial"/>
          <w:szCs w:val="22"/>
        </w:rPr>
        <w:t>ess any areas of complexity</w:t>
      </w:r>
    </w:p>
    <w:p w14:paraId="7D02FC09" w14:textId="37FCB1EC" w:rsidR="00B37354" w:rsidRPr="00304B5D" w:rsidRDefault="00B37354" w:rsidP="00304B5D">
      <w:pPr>
        <w:pStyle w:val="ListParagraph"/>
        <w:numPr>
          <w:ilvl w:val="0"/>
          <w:numId w:val="32"/>
        </w:numPr>
        <w:ind w:left="641" w:hanging="357"/>
        <w:jc w:val="both"/>
        <w:rPr>
          <w:rFonts w:ascii="Arial" w:eastAsia="Tahoma" w:hAnsi="Arial" w:cs="Arial"/>
          <w:szCs w:val="22"/>
        </w:rPr>
      </w:pPr>
      <w:r w:rsidRPr="00304B5D">
        <w:rPr>
          <w:rFonts w:ascii="Arial" w:eastAsia="Tahoma" w:hAnsi="Arial" w:cs="Arial"/>
          <w:szCs w:val="22"/>
        </w:rPr>
        <w:t>respond to parental feedback</w:t>
      </w:r>
    </w:p>
    <w:p w14:paraId="61CDE641" w14:textId="2C0B5E91" w:rsidR="006D0B2B" w:rsidRPr="00304B5D" w:rsidRDefault="006D0B2B" w:rsidP="00304B5D">
      <w:pPr>
        <w:pStyle w:val="ListParagraph"/>
        <w:numPr>
          <w:ilvl w:val="0"/>
          <w:numId w:val="32"/>
        </w:numPr>
        <w:ind w:left="641" w:hanging="357"/>
        <w:jc w:val="both"/>
        <w:rPr>
          <w:rFonts w:ascii="Arial" w:eastAsia="Tahoma" w:hAnsi="Arial" w:cs="Arial"/>
          <w:szCs w:val="22"/>
        </w:rPr>
      </w:pPr>
      <w:r w:rsidRPr="00304B5D">
        <w:rPr>
          <w:rFonts w:ascii="Arial" w:eastAsia="Tahoma" w:hAnsi="Arial" w:cs="Arial"/>
          <w:szCs w:val="22"/>
        </w:rPr>
        <w:t>respond to staff feedback</w:t>
      </w:r>
    </w:p>
    <w:p w14:paraId="4B37981F" w14:textId="45DB1DF0" w:rsidR="00B37354" w:rsidRPr="00304B5D" w:rsidRDefault="00B37354" w:rsidP="00304B5D">
      <w:pPr>
        <w:pStyle w:val="ListParagraph"/>
        <w:numPr>
          <w:ilvl w:val="0"/>
          <w:numId w:val="32"/>
        </w:numPr>
        <w:ind w:left="641" w:hanging="357"/>
        <w:jc w:val="both"/>
        <w:rPr>
          <w:rFonts w:ascii="Arial" w:eastAsia="Tahoma" w:hAnsi="Arial" w:cs="Arial"/>
          <w:szCs w:val="22"/>
        </w:rPr>
      </w:pPr>
      <w:r w:rsidRPr="00304B5D">
        <w:rPr>
          <w:rFonts w:ascii="Arial" w:eastAsia="Tahoma" w:hAnsi="Arial" w:cs="Arial"/>
          <w:szCs w:val="22"/>
        </w:rPr>
        <w:t>respond to pupil needs</w:t>
      </w:r>
    </w:p>
    <w:p w14:paraId="7163026F" w14:textId="0A32FF82" w:rsidR="006D0B2B" w:rsidRPr="00304B5D" w:rsidRDefault="006D0B2B" w:rsidP="00304B5D">
      <w:pPr>
        <w:pStyle w:val="ListParagraph"/>
        <w:numPr>
          <w:ilvl w:val="0"/>
          <w:numId w:val="32"/>
        </w:numPr>
        <w:ind w:left="641" w:hanging="357"/>
        <w:jc w:val="both"/>
        <w:rPr>
          <w:rFonts w:ascii="Arial" w:eastAsia="Tahoma" w:hAnsi="Arial" w:cs="Arial"/>
          <w:szCs w:val="22"/>
        </w:rPr>
      </w:pPr>
      <w:r w:rsidRPr="00304B5D">
        <w:rPr>
          <w:rFonts w:ascii="Arial" w:eastAsia="Tahoma" w:hAnsi="Arial" w:cs="Arial"/>
          <w:szCs w:val="22"/>
        </w:rPr>
        <w:t>remove any barriers to pupil engagement quickly</w:t>
      </w:r>
      <w:r w:rsidR="00FF6E7D" w:rsidRPr="00304B5D">
        <w:rPr>
          <w:rFonts w:ascii="Arial" w:eastAsia="Tahoma" w:hAnsi="Arial" w:cs="Arial"/>
          <w:szCs w:val="22"/>
        </w:rPr>
        <w:t xml:space="preserve">. </w:t>
      </w:r>
    </w:p>
    <w:p w14:paraId="6180D346" w14:textId="57018611" w:rsidR="001B61BB" w:rsidRPr="00304B5D" w:rsidRDefault="001B61BB" w:rsidP="001B61BB">
      <w:pPr>
        <w:spacing w:line="249" w:lineRule="auto"/>
        <w:jc w:val="both"/>
        <w:rPr>
          <w:rFonts w:ascii="Arial" w:eastAsia="Tahoma" w:hAnsi="Arial" w:cs="Arial"/>
          <w:sz w:val="16"/>
          <w:szCs w:val="16"/>
        </w:rPr>
      </w:pPr>
    </w:p>
    <w:p w14:paraId="70811C8E" w14:textId="5A18E496" w:rsidR="001B61BB" w:rsidRPr="00304B5D" w:rsidRDefault="00003810" w:rsidP="001B61BB">
      <w:pPr>
        <w:spacing w:line="249" w:lineRule="auto"/>
        <w:jc w:val="both"/>
        <w:rPr>
          <w:rFonts w:ascii="Arial" w:eastAsia="Tahoma" w:hAnsi="Arial" w:cs="Arial"/>
          <w:szCs w:val="28"/>
        </w:rPr>
      </w:pPr>
      <w:r w:rsidRPr="00304B5D">
        <w:rPr>
          <w:rFonts w:ascii="Arial" w:eastAsia="Tahoma" w:hAnsi="Arial" w:cs="Arial"/>
          <w:szCs w:val="28"/>
        </w:rPr>
        <w:t>As far as possible, teachers will transfer what is</w:t>
      </w:r>
      <w:r w:rsidR="001B61BB" w:rsidRPr="00304B5D">
        <w:rPr>
          <w:rFonts w:ascii="Arial" w:eastAsia="Tahoma" w:hAnsi="Arial" w:cs="Arial"/>
          <w:szCs w:val="28"/>
        </w:rPr>
        <w:t xml:space="preserve"> already know</w:t>
      </w:r>
      <w:r w:rsidRPr="00304B5D">
        <w:rPr>
          <w:rFonts w:ascii="Arial" w:eastAsia="Tahoma" w:hAnsi="Arial" w:cs="Arial"/>
          <w:szCs w:val="28"/>
        </w:rPr>
        <w:t>n</w:t>
      </w:r>
      <w:r w:rsidR="001B61BB" w:rsidRPr="00304B5D">
        <w:rPr>
          <w:rFonts w:ascii="Arial" w:eastAsia="Tahoma" w:hAnsi="Arial" w:cs="Arial"/>
          <w:szCs w:val="28"/>
        </w:rPr>
        <w:t xml:space="preserve"> about effective teaching in the live classroom</w:t>
      </w:r>
      <w:r w:rsidRPr="00304B5D">
        <w:rPr>
          <w:rFonts w:ascii="Arial" w:eastAsia="Tahoma" w:hAnsi="Arial" w:cs="Arial"/>
          <w:szCs w:val="28"/>
        </w:rPr>
        <w:t xml:space="preserve"> to the remote</w:t>
      </w:r>
      <w:r w:rsidR="00F20EB4">
        <w:rPr>
          <w:rFonts w:ascii="Arial" w:eastAsia="Tahoma" w:hAnsi="Arial" w:cs="Arial"/>
          <w:szCs w:val="28"/>
        </w:rPr>
        <w:t xml:space="preserve"> education</w:t>
      </w:r>
      <w:r w:rsidRPr="00304B5D">
        <w:rPr>
          <w:rFonts w:ascii="Arial" w:eastAsia="Tahoma" w:hAnsi="Arial" w:cs="Arial"/>
          <w:szCs w:val="28"/>
        </w:rPr>
        <w:t xml:space="preserve"> offer. For example:</w:t>
      </w:r>
    </w:p>
    <w:p w14:paraId="228D9D94" w14:textId="2DE2F063" w:rsidR="001B61BB" w:rsidRPr="00304B5D" w:rsidRDefault="001B61BB" w:rsidP="001B61BB">
      <w:pPr>
        <w:spacing w:line="249" w:lineRule="auto"/>
        <w:jc w:val="both"/>
        <w:rPr>
          <w:rFonts w:ascii="Arial" w:eastAsia="Tahoma" w:hAnsi="Arial" w:cs="Arial"/>
          <w:sz w:val="16"/>
          <w:szCs w:val="16"/>
        </w:rPr>
      </w:pPr>
    </w:p>
    <w:p w14:paraId="4A9E0C0E" w14:textId="77777777" w:rsidR="001B61BB" w:rsidRPr="00304B5D" w:rsidRDefault="001B61BB" w:rsidP="00304B5D">
      <w:pPr>
        <w:pStyle w:val="ListParagraph"/>
        <w:numPr>
          <w:ilvl w:val="0"/>
          <w:numId w:val="37"/>
        </w:numPr>
        <w:ind w:left="641" w:hanging="357"/>
        <w:jc w:val="both"/>
        <w:rPr>
          <w:rFonts w:ascii="Arial" w:hAnsi="Arial" w:cs="Arial"/>
          <w:szCs w:val="24"/>
        </w:rPr>
      </w:pPr>
      <w:r w:rsidRPr="00304B5D">
        <w:rPr>
          <w:rFonts w:ascii="Arial" w:hAnsi="Arial" w:cs="Arial"/>
          <w:szCs w:val="24"/>
        </w:rPr>
        <w:t xml:space="preserve">providing frequent, clear explanations of new content, delivered by a teacher or through high-quality curriculum resources </w:t>
      </w:r>
    </w:p>
    <w:p w14:paraId="23C9FA61" w14:textId="68130F86" w:rsidR="001B61BB" w:rsidRPr="00304B5D" w:rsidRDefault="001B61BB" w:rsidP="00304B5D">
      <w:pPr>
        <w:pStyle w:val="ListParagraph"/>
        <w:numPr>
          <w:ilvl w:val="0"/>
          <w:numId w:val="37"/>
        </w:numPr>
        <w:ind w:left="641" w:hanging="357"/>
        <w:jc w:val="both"/>
        <w:rPr>
          <w:rFonts w:ascii="Arial" w:hAnsi="Arial" w:cs="Arial"/>
          <w:szCs w:val="24"/>
        </w:rPr>
      </w:pPr>
      <w:r w:rsidRPr="00304B5D">
        <w:rPr>
          <w:rFonts w:ascii="Arial" w:hAnsi="Arial" w:cs="Arial"/>
          <w:szCs w:val="24"/>
        </w:rPr>
        <w:t>providing opportunities for interactivity, including questioning, eliciting and reflective discussion</w:t>
      </w:r>
    </w:p>
    <w:p w14:paraId="13303994" w14:textId="77777777" w:rsidR="001B61BB" w:rsidRPr="00304B5D" w:rsidRDefault="001B61BB" w:rsidP="00304B5D">
      <w:pPr>
        <w:pStyle w:val="ListParagraph"/>
        <w:numPr>
          <w:ilvl w:val="0"/>
          <w:numId w:val="37"/>
        </w:numPr>
        <w:ind w:left="641" w:hanging="357"/>
        <w:jc w:val="both"/>
        <w:rPr>
          <w:rFonts w:ascii="Arial" w:hAnsi="Arial" w:cs="Arial"/>
          <w:szCs w:val="24"/>
        </w:rPr>
      </w:pPr>
      <w:r w:rsidRPr="00304B5D">
        <w:rPr>
          <w:rFonts w:ascii="Arial" w:hAnsi="Arial" w:cs="Arial"/>
          <w:szCs w:val="24"/>
        </w:rPr>
        <w:t xml:space="preserve">providing scaffolded practice and opportunities to apply new knowledge </w:t>
      </w:r>
    </w:p>
    <w:p w14:paraId="639021D2" w14:textId="77777777" w:rsidR="001B61BB" w:rsidRPr="00304B5D" w:rsidRDefault="001B61BB" w:rsidP="00304B5D">
      <w:pPr>
        <w:pStyle w:val="ListParagraph"/>
        <w:numPr>
          <w:ilvl w:val="0"/>
          <w:numId w:val="37"/>
        </w:numPr>
        <w:ind w:left="641" w:hanging="357"/>
        <w:jc w:val="both"/>
        <w:rPr>
          <w:rFonts w:ascii="Arial" w:hAnsi="Arial" w:cs="Arial"/>
          <w:szCs w:val="24"/>
        </w:rPr>
      </w:pPr>
      <w:r w:rsidRPr="00304B5D">
        <w:rPr>
          <w:rFonts w:ascii="Arial" w:hAnsi="Arial" w:cs="Arial"/>
          <w:szCs w:val="24"/>
        </w:rPr>
        <w:t>enabling pupils to receive timely and frequent feedback on how to progress, using digitally-facilitated or whole-class feedback where appropriate</w:t>
      </w:r>
    </w:p>
    <w:p w14:paraId="3DA6DF3D" w14:textId="77777777" w:rsidR="001B61BB" w:rsidRPr="00304B5D" w:rsidRDefault="001B61BB" w:rsidP="00304B5D">
      <w:pPr>
        <w:pStyle w:val="ListParagraph"/>
        <w:numPr>
          <w:ilvl w:val="0"/>
          <w:numId w:val="37"/>
        </w:numPr>
        <w:ind w:left="641" w:hanging="357"/>
        <w:jc w:val="both"/>
        <w:rPr>
          <w:rFonts w:ascii="Arial" w:hAnsi="Arial" w:cs="Arial"/>
          <w:szCs w:val="24"/>
        </w:rPr>
      </w:pPr>
      <w:r w:rsidRPr="00304B5D">
        <w:rPr>
          <w:rFonts w:ascii="Arial" w:hAnsi="Arial" w:cs="Arial"/>
          <w:szCs w:val="24"/>
        </w:rPr>
        <w:lastRenderedPageBreak/>
        <w:t>using assessment to ensure teaching is responsive to pupils’ needs and addresses any critical gaps in pupils’ knowledge</w:t>
      </w:r>
    </w:p>
    <w:p w14:paraId="427CC18E" w14:textId="16E6458B" w:rsidR="001B61BB" w:rsidRPr="00304B5D" w:rsidRDefault="001B61BB" w:rsidP="00304B5D">
      <w:pPr>
        <w:pStyle w:val="ListParagraph"/>
        <w:numPr>
          <w:ilvl w:val="0"/>
          <w:numId w:val="37"/>
        </w:numPr>
        <w:ind w:left="641" w:hanging="357"/>
        <w:jc w:val="both"/>
        <w:rPr>
          <w:rFonts w:ascii="Arial" w:hAnsi="Arial" w:cs="Arial"/>
          <w:szCs w:val="24"/>
        </w:rPr>
      </w:pPr>
      <w:r w:rsidRPr="00304B5D">
        <w:rPr>
          <w:rFonts w:ascii="Arial" w:hAnsi="Arial" w:cs="Arial"/>
          <w:szCs w:val="24"/>
        </w:rPr>
        <w:t>avoiding an over-reliance on long-term projects or internet research activities</w:t>
      </w:r>
    </w:p>
    <w:p w14:paraId="2924F312" w14:textId="77777777" w:rsidR="006D0B2B" w:rsidRPr="00304B5D" w:rsidRDefault="006D0B2B" w:rsidP="00B37354">
      <w:pPr>
        <w:spacing w:line="249" w:lineRule="auto"/>
        <w:jc w:val="both"/>
        <w:rPr>
          <w:rFonts w:ascii="Arial" w:eastAsia="Tahoma" w:hAnsi="Arial" w:cs="Arial"/>
          <w:sz w:val="16"/>
          <w:szCs w:val="16"/>
        </w:rPr>
      </w:pPr>
    </w:p>
    <w:p w14:paraId="6870870B" w14:textId="13DCB812" w:rsidR="00FF6E7D" w:rsidRPr="00304B5D" w:rsidRDefault="00B37354" w:rsidP="00B37354">
      <w:pPr>
        <w:spacing w:line="249" w:lineRule="auto"/>
        <w:jc w:val="both"/>
        <w:rPr>
          <w:rFonts w:ascii="Arial" w:eastAsia="Tahoma" w:hAnsi="Arial" w:cs="Arial"/>
        </w:rPr>
      </w:pPr>
      <w:r w:rsidRPr="00304B5D">
        <w:rPr>
          <w:rFonts w:ascii="Arial" w:eastAsia="Tahoma" w:hAnsi="Arial" w:cs="Arial"/>
        </w:rPr>
        <w:t>In this way, the provisio</w:t>
      </w:r>
      <w:r w:rsidR="00F20EB4">
        <w:rPr>
          <w:rFonts w:ascii="Arial" w:eastAsia="Tahoma" w:hAnsi="Arial" w:cs="Arial"/>
        </w:rPr>
        <w:t>n and demands of remote education</w:t>
      </w:r>
      <w:r w:rsidRPr="00304B5D">
        <w:rPr>
          <w:rFonts w:ascii="Arial" w:eastAsia="Tahoma" w:hAnsi="Arial" w:cs="Arial"/>
        </w:rPr>
        <w:t xml:space="preserve"> can</w:t>
      </w:r>
      <w:r w:rsidR="00F20EB4">
        <w:rPr>
          <w:rFonts w:ascii="Arial" w:eastAsia="Tahoma" w:hAnsi="Arial" w:cs="Arial"/>
        </w:rPr>
        <w:t xml:space="preserve"> continue to</w:t>
      </w:r>
      <w:r w:rsidRPr="00304B5D">
        <w:rPr>
          <w:rFonts w:ascii="Arial" w:eastAsia="Tahoma" w:hAnsi="Arial" w:cs="Arial"/>
        </w:rPr>
        <w:t xml:space="preserve"> be well understood and planned for by all Trust schools in order to be seen as </w:t>
      </w:r>
      <w:r w:rsidR="00FF6E7D" w:rsidRPr="00304B5D">
        <w:rPr>
          <w:rFonts w:ascii="Arial" w:eastAsia="Tahoma" w:hAnsi="Arial" w:cs="Arial"/>
        </w:rPr>
        <w:t>a regular part of the day-to-day routine</w:t>
      </w:r>
      <w:r w:rsidRPr="00304B5D">
        <w:rPr>
          <w:rFonts w:ascii="Arial" w:eastAsia="Tahoma" w:hAnsi="Arial" w:cs="Arial"/>
        </w:rPr>
        <w:t xml:space="preserve"> during the pandemic period. </w:t>
      </w:r>
    </w:p>
    <w:p w14:paraId="3FF99FD1" w14:textId="2ADC0E26" w:rsidR="00FF6E7D" w:rsidRDefault="00FF6E7D" w:rsidP="00FF6E7D">
      <w:pPr>
        <w:spacing w:after="10" w:line="249" w:lineRule="auto"/>
        <w:ind w:left="-5" w:hanging="10"/>
        <w:rPr>
          <w:rFonts w:ascii="Arial" w:eastAsia="Tahoma" w:hAnsi="Arial" w:cs="Arial"/>
          <w:b/>
          <w:sz w:val="23"/>
        </w:rPr>
      </w:pPr>
    </w:p>
    <w:p w14:paraId="6674E133" w14:textId="7F05232C" w:rsidR="00FF6E7D" w:rsidRPr="00B37354" w:rsidRDefault="00B37354" w:rsidP="00F20EB4">
      <w:pPr>
        <w:spacing w:after="10" w:line="249" w:lineRule="auto"/>
        <w:rPr>
          <w:rFonts w:ascii="Arial" w:eastAsia="Tahoma" w:hAnsi="Arial" w:cs="Arial"/>
          <w:color w:val="C00000"/>
          <w:sz w:val="28"/>
          <w:szCs w:val="28"/>
        </w:rPr>
      </w:pPr>
      <w:r>
        <w:rPr>
          <w:rFonts w:ascii="Arial" w:eastAsia="Tahoma" w:hAnsi="Arial" w:cs="Arial"/>
          <w:b/>
          <w:color w:val="C00000"/>
          <w:sz w:val="28"/>
          <w:szCs w:val="28"/>
        </w:rPr>
        <w:t>Trust and s</w:t>
      </w:r>
      <w:r w:rsidRPr="00B37354">
        <w:rPr>
          <w:rFonts w:ascii="Arial" w:eastAsia="Tahoma" w:hAnsi="Arial" w:cs="Arial"/>
          <w:b/>
          <w:color w:val="C00000"/>
          <w:sz w:val="28"/>
          <w:szCs w:val="28"/>
        </w:rPr>
        <w:t>chool leaders</w:t>
      </w:r>
      <w:r>
        <w:rPr>
          <w:rFonts w:ascii="Arial" w:eastAsia="Tahoma" w:hAnsi="Arial" w:cs="Arial"/>
          <w:b/>
          <w:color w:val="C00000"/>
          <w:sz w:val="28"/>
          <w:szCs w:val="28"/>
        </w:rPr>
        <w:t>hip</w:t>
      </w:r>
      <w:r w:rsidR="00FF6E7D" w:rsidRPr="00B37354">
        <w:rPr>
          <w:rFonts w:ascii="Arial" w:eastAsia="Tahoma" w:hAnsi="Arial" w:cs="Arial"/>
          <w:b/>
          <w:color w:val="C00000"/>
          <w:sz w:val="28"/>
          <w:szCs w:val="28"/>
        </w:rPr>
        <w:t xml:space="preserve"> </w:t>
      </w:r>
      <w:r w:rsidR="00FF6E7D" w:rsidRPr="00B37354">
        <w:rPr>
          <w:rFonts w:ascii="Arial" w:eastAsia="Tahoma" w:hAnsi="Arial" w:cs="Arial"/>
          <w:color w:val="C00000"/>
          <w:sz w:val="28"/>
          <w:szCs w:val="28"/>
        </w:rPr>
        <w:t xml:space="preserve"> </w:t>
      </w:r>
    </w:p>
    <w:p w14:paraId="6AFB7552" w14:textId="77777777" w:rsidR="00FF6E7D" w:rsidRPr="00304B5D" w:rsidRDefault="00FF6E7D" w:rsidP="00FF6E7D">
      <w:pPr>
        <w:spacing w:after="10" w:line="249" w:lineRule="auto"/>
        <w:ind w:left="-5" w:hanging="10"/>
        <w:rPr>
          <w:rFonts w:ascii="Arial" w:hAnsi="Arial" w:cs="Arial"/>
          <w:sz w:val="16"/>
          <w:szCs w:val="16"/>
        </w:rPr>
      </w:pPr>
    </w:p>
    <w:p w14:paraId="3391AFDC" w14:textId="72656A5F" w:rsidR="00B3716A" w:rsidRDefault="00FF6E7D" w:rsidP="00B37354">
      <w:pPr>
        <w:spacing w:line="249" w:lineRule="auto"/>
        <w:ind w:left="-5" w:hanging="10"/>
        <w:jc w:val="both"/>
        <w:rPr>
          <w:rFonts w:ascii="Arial" w:eastAsia="Tahoma" w:hAnsi="Arial" w:cs="Arial"/>
        </w:rPr>
      </w:pPr>
      <w:r w:rsidRPr="00304B5D">
        <w:rPr>
          <w:rFonts w:ascii="Arial" w:eastAsia="Tahoma" w:hAnsi="Arial" w:cs="Arial"/>
        </w:rPr>
        <w:t>The</w:t>
      </w:r>
      <w:r w:rsidR="00B3716A" w:rsidRPr="00304B5D">
        <w:rPr>
          <w:rFonts w:ascii="Arial" w:eastAsia="Tahoma" w:hAnsi="Arial" w:cs="Arial"/>
        </w:rPr>
        <w:t xml:space="preserve"> Trust’s </w:t>
      </w:r>
      <w:r w:rsidR="00F20EB4">
        <w:rPr>
          <w:rFonts w:ascii="Arial" w:eastAsia="Tahoma" w:hAnsi="Arial" w:cs="Arial"/>
          <w:i/>
        </w:rPr>
        <w:t>Remote Education</w:t>
      </w:r>
      <w:r w:rsidR="00B3716A" w:rsidRPr="00304B5D">
        <w:rPr>
          <w:rFonts w:ascii="Arial" w:eastAsia="Tahoma" w:hAnsi="Arial" w:cs="Arial"/>
          <w:i/>
        </w:rPr>
        <w:t xml:space="preserve"> Programme</w:t>
      </w:r>
      <w:r w:rsidR="00B3716A" w:rsidRPr="00304B5D">
        <w:rPr>
          <w:rFonts w:ascii="Arial" w:eastAsia="Tahoma" w:hAnsi="Arial" w:cs="Arial"/>
        </w:rPr>
        <w:t xml:space="preserve"> and associated</w:t>
      </w:r>
      <w:r w:rsidR="00B54BC2" w:rsidRPr="00304B5D">
        <w:rPr>
          <w:rFonts w:ascii="Arial" w:eastAsia="Tahoma" w:hAnsi="Arial" w:cs="Arial"/>
        </w:rPr>
        <w:t xml:space="preserve"> platform</w:t>
      </w:r>
      <w:r w:rsidR="0045004D" w:rsidRPr="00304B5D">
        <w:rPr>
          <w:rFonts w:ascii="Arial" w:eastAsia="Tahoma" w:hAnsi="Arial" w:cs="Arial"/>
        </w:rPr>
        <w:t>s</w:t>
      </w:r>
      <w:r w:rsidR="00B54BC2" w:rsidRPr="00304B5D">
        <w:rPr>
          <w:rFonts w:ascii="Arial" w:eastAsia="Tahoma" w:hAnsi="Arial" w:cs="Arial"/>
        </w:rPr>
        <w:t xml:space="preserve"> give</w:t>
      </w:r>
      <w:r w:rsidR="00B3716A" w:rsidRPr="00304B5D">
        <w:rPr>
          <w:rFonts w:ascii="Arial" w:eastAsia="Tahoma" w:hAnsi="Arial" w:cs="Arial"/>
        </w:rPr>
        <w:t xml:space="preserve"> Trust and</w:t>
      </w:r>
      <w:r w:rsidRPr="00304B5D">
        <w:rPr>
          <w:rFonts w:ascii="Arial" w:eastAsia="Tahoma" w:hAnsi="Arial" w:cs="Arial"/>
        </w:rPr>
        <w:t xml:space="preserve"> school leaders the reassurance that</w:t>
      </w:r>
      <w:r w:rsidR="00B54BC2" w:rsidRPr="00304B5D">
        <w:rPr>
          <w:rFonts w:ascii="Arial" w:eastAsia="Tahoma" w:hAnsi="Arial" w:cs="Arial"/>
        </w:rPr>
        <w:t xml:space="preserve"> all</w:t>
      </w:r>
      <w:r w:rsidRPr="00304B5D">
        <w:rPr>
          <w:rFonts w:ascii="Arial" w:eastAsia="Tahoma" w:hAnsi="Arial" w:cs="Arial"/>
        </w:rPr>
        <w:t xml:space="preserve"> pupils will</w:t>
      </w:r>
      <w:r w:rsidR="00F20EB4">
        <w:rPr>
          <w:rFonts w:ascii="Arial" w:eastAsia="Tahoma" w:hAnsi="Arial" w:cs="Arial"/>
        </w:rPr>
        <w:t xml:space="preserve"> continue to</w:t>
      </w:r>
      <w:r w:rsidRPr="00304B5D">
        <w:rPr>
          <w:rFonts w:ascii="Arial" w:eastAsia="Tahoma" w:hAnsi="Arial" w:cs="Arial"/>
        </w:rPr>
        <w:t xml:space="preserve"> have access to quality teaching and learning remotely</w:t>
      </w:r>
      <w:r w:rsidR="00F20EB4">
        <w:rPr>
          <w:rFonts w:ascii="Arial" w:eastAsia="Tahoma" w:hAnsi="Arial" w:cs="Arial"/>
        </w:rPr>
        <w:t xml:space="preserve"> if</w:t>
      </w:r>
      <w:r w:rsidR="00B3716A" w:rsidRPr="00304B5D">
        <w:rPr>
          <w:rFonts w:ascii="Arial" w:eastAsia="Tahoma" w:hAnsi="Arial" w:cs="Arial"/>
        </w:rPr>
        <w:t xml:space="preserve"> </w:t>
      </w:r>
      <w:r w:rsidRPr="00304B5D">
        <w:rPr>
          <w:rFonts w:ascii="Arial" w:eastAsia="Tahoma" w:hAnsi="Arial" w:cs="Arial"/>
        </w:rPr>
        <w:t>learning from home</w:t>
      </w:r>
      <w:r w:rsidR="00B3716A" w:rsidRPr="00304B5D">
        <w:rPr>
          <w:rFonts w:ascii="Arial" w:eastAsia="Tahoma" w:hAnsi="Arial" w:cs="Arial"/>
        </w:rPr>
        <w:t xml:space="preserve"> becomes necessary</w:t>
      </w:r>
      <w:r w:rsidRPr="00304B5D">
        <w:rPr>
          <w:rFonts w:ascii="Arial" w:eastAsia="Tahoma" w:hAnsi="Arial" w:cs="Arial"/>
        </w:rPr>
        <w:t xml:space="preserve">. </w:t>
      </w:r>
      <w:r w:rsidR="00B54BC2" w:rsidRPr="00304B5D">
        <w:rPr>
          <w:rFonts w:ascii="Arial" w:eastAsia="Tahoma" w:hAnsi="Arial" w:cs="Arial"/>
        </w:rPr>
        <w:t>Leaders will be</w:t>
      </w:r>
      <w:r w:rsidR="00FB5C28" w:rsidRPr="00304B5D">
        <w:rPr>
          <w:rFonts w:ascii="Arial" w:eastAsia="Tahoma" w:hAnsi="Arial" w:cs="Arial"/>
        </w:rPr>
        <w:t xml:space="preserve"> able to monitor pupil engagement</w:t>
      </w:r>
      <w:r w:rsidR="00B3716A" w:rsidRPr="00304B5D">
        <w:rPr>
          <w:rFonts w:ascii="Arial" w:eastAsia="Tahoma" w:hAnsi="Arial" w:cs="Arial"/>
        </w:rPr>
        <w:t xml:space="preserve"> and progress</w:t>
      </w:r>
      <w:r w:rsidR="00FB5C28" w:rsidRPr="00304B5D">
        <w:rPr>
          <w:rFonts w:ascii="Arial" w:eastAsia="Tahoma" w:hAnsi="Arial" w:cs="Arial"/>
        </w:rPr>
        <w:t xml:space="preserve"> with r</w:t>
      </w:r>
      <w:r w:rsidR="00B54BC2" w:rsidRPr="00304B5D">
        <w:rPr>
          <w:rFonts w:ascii="Arial" w:eastAsia="Tahoma" w:hAnsi="Arial" w:cs="Arial"/>
        </w:rPr>
        <w:t xml:space="preserve">emote learning and can take </w:t>
      </w:r>
      <w:r w:rsidR="00FB5C28" w:rsidRPr="00304B5D">
        <w:rPr>
          <w:rFonts w:ascii="Arial" w:eastAsia="Tahoma" w:hAnsi="Arial" w:cs="Arial"/>
        </w:rPr>
        <w:t>appropriate steps</w:t>
      </w:r>
      <w:r w:rsidR="00B54BC2" w:rsidRPr="00304B5D">
        <w:rPr>
          <w:rFonts w:ascii="Arial" w:eastAsia="Tahoma" w:hAnsi="Arial" w:cs="Arial"/>
        </w:rPr>
        <w:t xml:space="preserve"> early</w:t>
      </w:r>
      <w:r w:rsidR="00FB5C28" w:rsidRPr="00304B5D">
        <w:rPr>
          <w:rFonts w:ascii="Arial" w:eastAsia="Tahoma" w:hAnsi="Arial" w:cs="Arial"/>
        </w:rPr>
        <w:t xml:space="preserve"> where issues are identified. </w:t>
      </w:r>
    </w:p>
    <w:p w14:paraId="40C0ADC1" w14:textId="77777777" w:rsidR="00304B5D" w:rsidRPr="00304B5D" w:rsidRDefault="00304B5D" w:rsidP="00B37354">
      <w:pPr>
        <w:spacing w:line="249" w:lineRule="auto"/>
        <w:ind w:left="-5" w:hanging="10"/>
        <w:jc w:val="both"/>
        <w:rPr>
          <w:rFonts w:ascii="Arial" w:eastAsia="Tahoma" w:hAnsi="Arial" w:cs="Arial"/>
          <w:sz w:val="16"/>
          <w:szCs w:val="16"/>
        </w:rPr>
      </w:pPr>
    </w:p>
    <w:p w14:paraId="43929E5A" w14:textId="77777777" w:rsidR="00F20EB4" w:rsidRDefault="00FB5C28" w:rsidP="00B37354">
      <w:pPr>
        <w:spacing w:line="249" w:lineRule="auto"/>
        <w:ind w:left="-5" w:hanging="10"/>
        <w:jc w:val="both"/>
        <w:rPr>
          <w:rFonts w:ascii="Arial" w:eastAsia="Tahoma" w:hAnsi="Arial" w:cs="Arial"/>
        </w:rPr>
      </w:pPr>
      <w:r w:rsidRPr="00304B5D">
        <w:rPr>
          <w:rFonts w:ascii="Arial" w:eastAsia="Tahoma" w:hAnsi="Arial" w:cs="Arial"/>
        </w:rPr>
        <w:t>The Trust</w:t>
      </w:r>
      <w:r w:rsidR="00B3716A" w:rsidRPr="00304B5D">
        <w:rPr>
          <w:rFonts w:ascii="Arial" w:eastAsia="Tahoma" w:hAnsi="Arial" w:cs="Arial"/>
        </w:rPr>
        <w:t>, through the Executive Director of School Improvement and his team,</w:t>
      </w:r>
      <w:r w:rsidRPr="00304B5D">
        <w:rPr>
          <w:rFonts w:ascii="Arial" w:eastAsia="Tahoma" w:hAnsi="Arial" w:cs="Arial"/>
        </w:rPr>
        <w:t xml:space="preserve"> will ensure that </w:t>
      </w:r>
      <w:r w:rsidR="00B3716A" w:rsidRPr="00304B5D">
        <w:rPr>
          <w:rFonts w:ascii="Arial" w:eastAsia="Tahoma" w:hAnsi="Arial" w:cs="Arial"/>
        </w:rPr>
        <w:t xml:space="preserve">school </w:t>
      </w:r>
      <w:r w:rsidRPr="00304B5D">
        <w:rPr>
          <w:rFonts w:ascii="Arial" w:eastAsia="Tahoma" w:hAnsi="Arial" w:cs="Arial"/>
        </w:rPr>
        <w:t>leaders</w:t>
      </w:r>
      <w:r w:rsidR="00B3716A" w:rsidRPr="00304B5D">
        <w:rPr>
          <w:rFonts w:ascii="Arial" w:eastAsia="Tahoma" w:hAnsi="Arial" w:cs="Arial"/>
        </w:rPr>
        <w:t xml:space="preserve"> also</w:t>
      </w:r>
      <w:r w:rsidRPr="00304B5D">
        <w:rPr>
          <w:rFonts w:ascii="Arial" w:eastAsia="Tahoma" w:hAnsi="Arial" w:cs="Arial"/>
        </w:rPr>
        <w:t xml:space="preserve"> have access to high quality support so that effect</w:t>
      </w:r>
      <w:r w:rsidR="00B3716A" w:rsidRPr="00304B5D">
        <w:rPr>
          <w:rFonts w:ascii="Arial" w:eastAsia="Tahoma" w:hAnsi="Arial" w:cs="Arial"/>
        </w:rPr>
        <w:t>ive strategies and</w:t>
      </w:r>
      <w:r w:rsidR="00B54BC2" w:rsidRPr="00304B5D">
        <w:rPr>
          <w:rFonts w:ascii="Arial" w:eastAsia="Tahoma" w:hAnsi="Arial" w:cs="Arial"/>
        </w:rPr>
        <w:t xml:space="preserve"> consistent</w:t>
      </w:r>
      <w:r w:rsidR="00B3716A" w:rsidRPr="00304B5D">
        <w:rPr>
          <w:rFonts w:ascii="Arial" w:eastAsia="Tahoma" w:hAnsi="Arial" w:cs="Arial"/>
        </w:rPr>
        <w:t xml:space="preserve"> provision can be</w:t>
      </w:r>
      <w:r w:rsidR="00B54BC2" w:rsidRPr="00304B5D">
        <w:rPr>
          <w:rFonts w:ascii="Arial" w:eastAsia="Tahoma" w:hAnsi="Arial" w:cs="Arial"/>
        </w:rPr>
        <w:t xml:space="preserve"> shared and implemented across</w:t>
      </w:r>
      <w:r w:rsidRPr="00304B5D">
        <w:rPr>
          <w:rFonts w:ascii="Arial" w:eastAsia="Tahoma" w:hAnsi="Arial" w:cs="Arial"/>
        </w:rPr>
        <w:t xml:space="preserve"> all Trust schools</w:t>
      </w:r>
      <w:r w:rsidR="00B3716A" w:rsidRPr="00304B5D">
        <w:rPr>
          <w:rFonts w:ascii="Arial" w:eastAsia="Tahoma" w:hAnsi="Arial" w:cs="Arial"/>
        </w:rPr>
        <w:t xml:space="preserve"> and any barriers to pupil learning can be identified and responded to as quickly as possible</w:t>
      </w:r>
      <w:r w:rsidRPr="00304B5D">
        <w:rPr>
          <w:rFonts w:ascii="Arial" w:eastAsia="Tahoma" w:hAnsi="Arial" w:cs="Arial"/>
        </w:rPr>
        <w:t xml:space="preserve">. </w:t>
      </w:r>
    </w:p>
    <w:p w14:paraId="0A7A0E1C" w14:textId="77777777" w:rsidR="00F20EB4" w:rsidRDefault="00F20EB4" w:rsidP="00B37354">
      <w:pPr>
        <w:spacing w:line="249" w:lineRule="auto"/>
        <w:ind w:left="-5" w:hanging="10"/>
        <w:jc w:val="both"/>
        <w:rPr>
          <w:rFonts w:ascii="Arial" w:eastAsia="Tahoma" w:hAnsi="Arial" w:cs="Arial"/>
        </w:rPr>
      </w:pPr>
    </w:p>
    <w:p w14:paraId="3C6C970E" w14:textId="77777777" w:rsidR="00F20EB4" w:rsidRDefault="00FB5C28" w:rsidP="00B37354">
      <w:pPr>
        <w:spacing w:line="249" w:lineRule="auto"/>
        <w:ind w:left="-5" w:hanging="10"/>
        <w:jc w:val="both"/>
        <w:rPr>
          <w:rFonts w:ascii="Arial" w:eastAsia="Tahoma" w:hAnsi="Arial" w:cs="Arial"/>
        </w:rPr>
      </w:pPr>
      <w:r w:rsidRPr="00304B5D">
        <w:rPr>
          <w:rFonts w:ascii="Arial" w:eastAsia="Tahoma" w:hAnsi="Arial" w:cs="Arial"/>
        </w:rPr>
        <w:t xml:space="preserve">Remote </w:t>
      </w:r>
      <w:r w:rsidR="00F20EB4">
        <w:rPr>
          <w:rFonts w:ascii="Arial" w:eastAsia="Tahoma" w:hAnsi="Arial" w:cs="Arial"/>
        </w:rPr>
        <w:t>education</w:t>
      </w:r>
      <w:r w:rsidRPr="00304B5D">
        <w:rPr>
          <w:rFonts w:ascii="Arial" w:eastAsia="Tahoma" w:hAnsi="Arial" w:cs="Arial"/>
        </w:rPr>
        <w:t xml:space="preserve"> provision</w:t>
      </w:r>
      <w:r w:rsidR="00B3716A" w:rsidRPr="00304B5D">
        <w:rPr>
          <w:rFonts w:ascii="Arial" w:eastAsia="Tahoma" w:hAnsi="Arial" w:cs="Arial"/>
        </w:rPr>
        <w:t xml:space="preserve"> outcomes and pupil progress will</w:t>
      </w:r>
      <w:r w:rsidR="00F20EB4">
        <w:rPr>
          <w:rFonts w:ascii="Arial" w:eastAsia="Tahoma" w:hAnsi="Arial" w:cs="Arial"/>
        </w:rPr>
        <w:t xml:space="preserve"> continue to</w:t>
      </w:r>
      <w:r w:rsidR="00B3716A" w:rsidRPr="00304B5D">
        <w:rPr>
          <w:rFonts w:ascii="Arial" w:eastAsia="Tahoma" w:hAnsi="Arial" w:cs="Arial"/>
        </w:rPr>
        <w:t xml:space="preserve"> be monitored</w:t>
      </w:r>
      <w:r w:rsidR="00F20EB4">
        <w:rPr>
          <w:rFonts w:ascii="Arial" w:eastAsia="Tahoma" w:hAnsi="Arial" w:cs="Arial"/>
        </w:rPr>
        <w:t xml:space="preserve"> by t</w:t>
      </w:r>
      <w:r w:rsidR="00B54BC2" w:rsidRPr="00304B5D">
        <w:rPr>
          <w:rFonts w:ascii="Arial" w:eastAsia="Tahoma" w:hAnsi="Arial" w:cs="Arial"/>
        </w:rPr>
        <w:t>rustees</w:t>
      </w:r>
      <w:r w:rsidR="00B3716A" w:rsidRPr="00304B5D">
        <w:rPr>
          <w:rFonts w:ascii="Arial" w:eastAsia="Tahoma" w:hAnsi="Arial" w:cs="Arial"/>
        </w:rPr>
        <w:t xml:space="preserve"> to ensure expectations are met and </w:t>
      </w:r>
      <w:r w:rsidR="00F20EB4">
        <w:rPr>
          <w:rFonts w:ascii="Arial" w:eastAsia="Tahoma" w:hAnsi="Arial" w:cs="Arial"/>
        </w:rPr>
        <w:t>reports will be made</w:t>
      </w:r>
      <w:r w:rsidR="00B3716A" w:rsidRPr="00304B5D">
        <w:rPr>
          <w:rFonts w:ascii="Arial" w:eastAsia="Tahoma" w:hAnsi="Arial" w:cs="Arial"/>
        </w:rPr>
        <w:t xml:space="preserve"> through the </w:t>
      </w:r>
      <w:r w:rsidR="00B3716A" w:rsidRPr="00F20EB4">
        <w:rPr>
          <w:rFonts w:ascii="Arial" w:eastAsia="Tahoma" w:hAnsi="Arial" w:cs="Arial"/>
          <w:i/>
        </w:rPr>
        <w:t>Trust Improvement Board</w:t>
      </w:r>
      <w:r w:rsidR="00F20EB4">
        <w:rPr>
          <w:rFonts w:ascii="Arial" w:eastAsia="Tahoma" w:hAnsi="Arial" w:cs="Arial"/>
        </w:rPr>
        <w:t xml:space="preserve"> and </w:t>
      </w:r>
      <w:r w:rsidR="00B3716A" w:rsidRPr="00F20EB4">
        <w:rPr>
          <w:rFonts w:ascii="Arial" w:eastAsia="Tahoma" w:hAnsi="Arial" w:cs="Arial"/>
          <w:i/>
        </w:rPr>
        <w:t>Achievement, Support and Scrutiny</w:t>
      </w:r>
      <w:r w:rsidR="00F20EB4">
        <w:rPr>
          <w:rFonts w:ascii="Arial" w:eastAsia="Tahoma" w:hAnsi="Arial" w:cs="Arial"/>
        </w:rPr>
        <w:t xml:space="preserve"> s</w:t>
      </w:r>
      <w:r w:rsidR="00B3716A" w:rsidRPr="00304B5D">
        <w:rPr>
          <w:rFonts w:ascii="Arial" w:eastAsia="Tahoma" w:hAnsi="Arial" w:cs="Arial"/>
        </w:rPr>
        <w:t>ub-committee</w:t>
      </w:r>
      <w:r w:rsidR="00B54BC2" w:rsidRPr="00304B5D">
        <w:rPr>
          <w:rFonts w:ascii="Arial" w:eastAsia="Tahoma" w:hAnsi="Arial" w:cs="Arial"/>
        </w:rPr>
        <w:t>.</w:t>
      </w:r>
      <w:r w:rsidR="00B3716A" w:rsidRPr="00304B5D">
        <w:rPr>
          <w:rFonts w:ascii="Arial" w:eastAsia="Tahoma" w:hAnsi="Arial" w:cs="Arial"/>
        </w:rPr>
        <w:t xml:space="preserve"> </w:t>
      </w:r>
    </w:p>
    <w:p w14:paraId="6A53D0C8" w14:textId="77777777" w:rsidR="00F20EB4" w:rsidRDefault="00F20EB4" w:rsidP="00B37354">
      <w:pPr>
        <w:spacing w:line="249" w:lineRule="auto"/>
        <w:ind w:left="-5" w:hanging="10"/>
        <w:jc w:val="both"/>
        <w:rPr>
          <w:rFonts w:ascii="Arial" w:eastAsia="Tahoma" w:hAnsi="Arial" w:cs="Arial"/>
        </w:rPr>
      </w:pPr>
    </w:p>
    <w:p w14:paraId="2CF05E49" w14:textId="2CEBBA38" w:rsidR="00FF6E7D" w:rsidRPr="00304B5D" w:rsidRDefault="00F2740B" w:rsidP="00B37354">
      <w:pPr>
        <w:spacing w:line="249" w:lineRule="auto"/>
        <w:ind w:left="-5" w:hanging="10"/>
        <w:jc w:val="both"/>
        <w:rPr>
          <w:rFonts w:ascii="Arial" w:hAnsi="Arial" w:cs="Arial"/>
        </w:rPr>
      </w:pPr>
      <w:r w:rsidRPr="00304B5D">
        <w:rPr>
          <w:rFonts w:ascii="Arial" w:eastAsia="Tahoma" w:hAnsi="Arial" w:cs="Arial"/>
        </w:rPr>
        <w:t xml:space="preserve">Trustees and school leaders will use the </w:t>
      </w:r>
      <w:proofErr w:type="spellStart"/>
      <w:r w:rsidRPr="00304B5D">
        <w:rPr>
          <w:rFonts w:ascii="Arial" w:eastAsia="Tahoma" w:hAnsi="Arial" w:cs="Arial"/>
        </w:rPr>
        <w:t>DfE</w:t>
      </w:r>
      <w:proofErr w:type="spellEnd"/>
      <w:r w:rsidRPr="00304B5D">
        <w:rPr>
          <w:rFonts w:ascii="Arial" w:eastAsia="Tahoma" w:hAnsi="Arial" w:cs="Arial"/>
        </w:rPr>
        <w:t xml:space="preserve"> </w:t>
      </w:r>
      <w:r w:rsidRPr="00304B5D">
        <w:rPr>
          <w:rFonts w:ascii="Arial" w:eastAsia="Tahoma" w:hAnsi="Arial" w:cs="Arial"/>
          <w:b/>
          <w:i/>
        </w:rPr>
        <w:t>Review Your Remote Education</w:t>
      </w:r>
      <w:r w:rsidRPr="00304B5D">
        <w:rPr>
          <w:rFonts w:ascii="Arial" w:eastAsia="Tahoma" w:hAnsi="Arial" w:cs="Arial"/>
        </w:rPr>
        <w:t xml:space="preserve"> </w:t>
      </w:r>
      <w:r w:rsidRPr="00304B5D">
        <w:rPr>
          <w:rFonts w:ascii="Arial" w:eastAsia="Tahoma" w:hAnsi="Arial" w:cs="Arial"/>
          <w:b/>
          <w:i/>
        </w:rPr>
        <w:t>Provision Tool</w:t>
      </w:r>
      <w:r w:rsidRPr="00304B5D">
        <w:rPr>
          <w:rFonts w:ascii="Arial" w:eastAsia="Tahoma" w:hAnsi="Arial" w:cs="Arial"/>
        </w:rPr>
        <w:t xml:space="preserve"> to support the monitoring and review of expectations.</w:t>
      </w:r>
    </w:p>
    <w:p w14:paraId="6CE9E9BC" w14:textId="77777777" w:rsidR="00304B5D" w:rsidRPr="00304B5D" w:rsidRDefault="00304B5D" w:rsidP="00304B5D">
      <w:pPr>
        <w:jc w:val="both"/>
        <w:rPr>
          <w:rFonts w:ascii="Arial" w:hAnsi="Arial" w:cs="Arial"/>
          <w:b/>
          <w:bCs/>
          <w:color w:val="C00000"/>
          <w:sz w:val="20"/>
          <w:szCs w:val="20"/>
          <w:lang w:val="en"/>
        </w:rPr>
      </w:pPr>
    </w:p>
    <w:p w14:paraId="5C8DA63D" w14:textId="7C83F20D" w:rsidR="002B0841" w:rsidRPr="002B0841" w:rsidRDefault="002B0841" w:rsidP="00304B5D">
      <w:pPr>
        <w:spacing w:after="160"/>
        <w:jc w:val="both"/>
        <w:rPr>
          <w:rFonts w:ascii="Arial" w:hAnsi="Arial" w:cs="Arial"/>
          <w:b/>
          <w:bCs/>
          <w:color w:val="C00000"/>
          <w:sz w:val="28"/>
          <w:szCs w:val="28"/>
          <w:lang w:val="en"/>
        </w:rPr>
      </w:pPr>
      <w:r w:rsidRPr="002B0841">
        <w:rPr>
          <w:rFonts w:ascii="Arial" w:hAnsi="Arial" w:cs="Arial"/>
          <w:b/>
          <w:bCs/>
          <w:color w:val="C00000"/>
          <w:sz w:val="28"/>
          <w:szCs w:val="28"/>
          <w:lang w:val="en"/>
        </w:rPr>
        <w:t>Expectations for schools</w:t>
      </w:r>
    </w:p>
    <w:p w14:paraId="350B2C6F" w14:textId="0674707D" w:rsidR="002B0841" w:rsidRPr="00304B5D" w:rsidRDefault="00ED185B" w:rsidP="002B0841">
      <w:pPr>
        <w:jc w:val="both"/>
        <w:rPr>
          <w:rFonts w:ascii="Arial" w:hAnsi="Arial" w:cs="Arial"/>
        </w:rPr>
      </w:pPr>
      <w:r w:rsidRPr="00304B5D">
        <w:rPr>
          <w:rFonts w:ascii="Arial" w:hAnsi="Arial" w:cs="Arial"/>
        </w:rPr>
        <w:t>In developing</w:t>
      </w:r>
      <w:r w:rsidR="00010CB6" w:rsidRPr="00304B5D">
        <w:rPr>
          <w:rFonts w:ascii="Arial" w:hAnsi="Arial" w:cs="Arial"/>
        </w:rPr>
        <w:t xml:space="preserve"> remote education,</w:t>
      </w:r>
      <w:r w:rsidR="002B0841" w:rsidRPr="00304B5D">
        <w:rPr>
          <w:rFonts w:ascii="Arial" w:hAnsi="Arial" w:cs="Arial"/>
        </w:rPr>
        <w:t xml:space="preserve"> schools</w:t>
      </w:r>
      <w:r w:rsidR="00010CB6" w:rsidRPr="00304B5D">
        <w:rPr>
          <w:rFonts w:ascii="Arial" w:hAnsi="Arial" w:cs="Arial"/>
        </w:rPr>
        <w:t xml:space="preserve"> will work with the Trust</w:t>
      </w:r>
      <w:r w:rsidR="002B0841" w:rsidRPr="00304B5D">
        <w:rPr>
          <w:rFonts w:ascii="Arial" w:hAnsi="Arial" w:cs="Arial"/>
        </w:rPr>
        <w:t xml:space="preserve"> to:</w:t>
      </w:r>
    </w:p>
    <w:p w14:paraId="147FF797" w14:textId="77777777" w:rsidR="00ED185B" w:rsidRPr="00E84063" w:rsidRDefault="00ED185B" w:rsidP="002B0841">
      <w:pPr>
        <w:jc w:val="both"/>
        <w:rPr>
          <w:rFonts w:ascii="Arial" w:hAnsi="Arial" w:cs="Arial"/>
          <w:sz w:val="16"/>
          <w:szCs w:val="16"/>
        </w:rPr>
      </w:pPr>
    </w:p>
    <w:p w14:paraId="0F78492A" w14:textId="11DCCA97" w:rsidR="002B0841" w:rsidRPr="00304B5D" w:rsidRDefault="002B0841" w:rsidP="00187B3B">
      <w:pPr>
        <w:pStyle w:val="ListParagraph"/>
        <w:numPr>
          <w:ilvl w:val="0"/>
          <w:numId w:val="43"/>
        </w:numPr>
        <w:ind w:left="641" w:hanging="357"/>
        <w:jc w:val="both"/>
        <w:rPr>
          <w:rFonts w:ascii="Arial" w:hAnsi="Arial" w:cs="Arial"/>
          <w:szCs w:val="24"/>
        </w:rPr>
      </w:pPr>
      <w:r w:rsidRPr="00304B5D">
        <w:rPr>
          <w:rFonts w:ascii="Arial" w:hAnsi="Arial" w:cs="Arial"/>
          <w:szCs w:val="24"/>
        </w:rPr>
        <w:t xml:space="preserve">teach a planned and well-sequenced curriculum so that knowledge and skills are built incrementally, with a good level of clarity about what is intended to be taught and </w:t>
      </w:r>
      <w:r w:rsidRPr="00CB54FA">
        <w:rPr>
          <w:rFonts w:ascii="Arial" w:hAnsi="Arial" w:cs="Arial"/>
          <w:szCs w:val="24"/>
          <w:lang w:val="en-GB"/>
        </w:rPr>
        <w:t>practised</w:t>
      </w:r>
      <w:r w:rsidR="00F20EB4">
        <w:rPr>
          <w:rFonts w:ascii="Arial" w:hAnsi="Arial" w:cs="Arial"/>
          <w:szCs w:val="24"/>
        </w:rPr>
        <w:t xml:space="preserve"> in each subject so that pupils required to work at home</w:t>
      </w:r>
      <w:r w:rsidRPr="00304B5D">
        <w:rPr>
          <w:rFonts w:ascii="Arial" w:hAnsi="Arial" w:cs="Arial"/>
          <w:szCs w:val="24"/>
        </w:rPr>
        <w:t xml:space="preserve"> c</w:t>
      </w:r>
      <w:r w:rsidR="00010CB6" w:rsidRPr="00304B5D">
        <w:rPr>
          <w:rFonts w:ascii="Arial" w:hAnsi="Arial" w:cs="Arial"/>
          <w:szCs w:val="24"/>
        </w:rPr>
        <w:t>an progress through the</w:t>
      </w:r>
      <w:r w:rsidRPr="00304B5D">
        <w:rPr>
          <w:rFonts w:ascii="Arial" w:hAnsi="Arial" w:cs="Arial"/>
          <w:szCs w:val="24"/>
        </w:rPr>
        <w:t xml:space="preserve"> curriculum</w:t>
      </w:r>
    </w:p>
    <w:p w14:paraId="12406A46" w14:textId="77777777" w:rsidR="00ED185B" w:rsidRPr="00E84063" w:rsidRDefault="00ED185B" w:rsidP="002B0841">
      <w:pPr>
        <w:jc w:val="both"/>
        <w:rPr>
          <w:rFonts w:ascii="Arial" w:hAnsi="Arial" w:cs="Arial"/>
          <w:sz w:val="16"/>
          <w:szCs w:val="16"/>
        </w:rPr>
      </w:pPr>
    </w:p>
    <w:p w14:paraId="67799DF2" w14:textId="77777777" w:rsidR="00F20EB4" w:rsidRDefault="00F20EB4" w:rsidP="00F20EB4">
      <w:pPr>
        <w:pStyle w:val="ListParagraph"/>
        <w:numPr>
          <w:ilvl w:val="0"/>
          <w:numId w:val="43"/>
        </w:numPr>
        <w:ind w:left="641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continue to develop </w:t>
      </w:r>
      <w:r w:rsidR="002B0841" w:rsidRPr="00304B5D">
        <w:rPr>
          <w:rFonts w:ascii="Arial" w:hAnsi="Arial" w:cs="Arial"/>
          <w:szCs w:val="24"/>
        </w:rPr>
        <w:t>digital platform</w:t>
      </w:r>
      <w:r>
        <w:rPr>
          <w:rFonts w:ascii="Arial" w:hAnsi="Arial" w:cs="Arial"/>
          <w:szCs w:val="24"/>
        </w:rPr>
        <w:t>s</w:t>
      </w:r>
      <w:r w:rsidR="002B0841" w:rsidRPr="00304B5D">
        <w:rPr>
          <w:rFonts w:ascii="Arial" w:hAnsi="Arial" w:cs="Arial"/>
          <w:szCs w:val="24"/>
        </w:rPr>
        <w:t xml:space="preserve"> for remote education provision</w:t>
      </w:r>
    </w:p>
    <w:p w14:paraId="3FAD39DC" w14:textId="77777777" w:rsidR="00F20EB4" w:rsidRPr="00F20EB4" w:rsidRDefault="00F20EB4" w:rsidP="00F20EB4">
      <w:pPr>
        <w:pStyle w:val="ListParagraph"/>
        <w:rPr>
          <w:rFonts w:ascii="Arial" w:hAnsi="Arial" w:cs="Arial"/>
          <w:color w:val="0B0C0C"/>
          <w:shd w:val="clear" w:color="auto" w:fill="FFFFFF"/>
        </w:rPr>
      </w:pPr>
    </w:p>
    <w:p w14:paraId="674C5F50" w14:textId="77777777" w:rsidR="00F20EB4" w:rsidRPr="00F20EB4" w:rsidRDefault="00F20EB4" w:rsidP="00F20EB4">
      <w:pPr>
        <w:pStyle w:val="ListParagraph"/>
        <w:numPr>
          <w:ilvl w:val="0"/>
          <w:numId w:val="43"/>
        </w:numPr>
        <w:ind w:left="641" w:hanging="357"/>
        <w:jc w:val="both"/>
        <w:rPr>
          <w:rFonts w:ascii="Arial" w:hAnsi="Arial" w:cs="Arial"/>
          <w:szCs w:val="24"/>
        </w:rPr>
      </w:pPr>
      <w:r w:rsidRPr="00F20EB4">
        <w:rPr>
          <w:rFonts w:ascii="Arial" w:hAnsi="Arial" w:cs="Arial"/>
          <w:color w:val="0B0C0C"/>
          <w:shd w:val="clear" w:color="auto" w:fill="FFFFFF"/>
        </w:rPr>
        <w:t>m</w:t>
      </w:r>
      <w:r w:rsidR="00CB54FA" w:rsidRPr="00F20EB4">
        <w:rPr>
          <w:rFonts w:ascii="Arial" w:hAnsi="Arial" w:cs="Arial"/>
          <w:color w:val="0B0C0C"/>
          <w:shd w:val="clear" w:color="auto" w:fill="FFFFFF"/>
        </w:rPr>
        <w:t>aintain capacity to deliver high-quality remote education for the</w:t>
      </w:r>
      <w:r w:rsidRPr="00F20EB4">
        <w:rPr>
          <w:rFonts w:ascii="Arial" w:hAnsi="Arial" w:cs="Arial"/>
          <w:color w:val="0B0C0C"/>
          <w:shd w:val="clear" w:color="auto" w:fill="FFFFFF"/>
        </w:rPr>
        <w:t xml:space="preserve"> immediate future</w:t>
      </w:r>
    </w:p>
    <w:p w14:paraId="77F15C12" w14:textId="77777777" w:rsidR="00F20EB4" w:rsidRPr="00F20EB4" w:rsidRDefault="00F20EB4" w:rsidP="00F20EB4">
      <w:pPr>
        <w:pStyle w:val="ListParagraph"/>
        <w:rPr>
          <w:rFonts w:ascii="Arial" w:hAnsi="Arial" w:cs="Arial"/>
          <w:szCs w:val="24"/>
        </w:rPr>
      </w:pPr>
    </w:p>
    <w:p w14:paraId="7805A071" w14:textId="366F1531" w:rsidR="002B0841" w:rsidRPr="00F20EB4" w:rsidRDefault="002B0841" w:rsidP="00F20EB4">
      <w:pPr>
        <w:pStyle w:val="ListParagraph"/>
        <w:numPr>
          <w:ilvl w:val="0"/>
          <w:numId w:val="43"/>
        </w:numPr>
        <w:ind w:left="641" w:hanging="357"/>
        <w:jc w:val="both"/>
        <w:rPr>
          <w:rFonts w:ascii="Arial" w:hAnsi="Arial" w:cs="Arial"/>
          <w:szCs w:val="24"/>
        </w:rPr>
      </w:pPr>
      <w:r w:rsidRPr="00F20EB4">
        <w:rPr>
          <w:rFonts w:ascii="Arial" w:hAnsi="Arial" w:cs="Arial"/>
          <w:szCs w:val="24"/>
        </w:rPr>
        <w:t>overcome</w:t>
      </w:r>
      <w:r w:rsidR="00F20EB4">
        <w:rPr>
          <w:rFonts w:ascii="Arial" w:hAnsi="Arial" w:cs="Arial"/>
          <w:szCs w:val="24"/>
        </w:rPr>
        <w:t xml:space="preserve"> any ongoing</w:t>
      </w:r>
      <w:r w:rsidRPr="00F20EB4">
        <w:rPr>
          <w:rFonts w:ascii="Arial" w:hAnsi="Arial" w:cs="Arial"/>
          <w:szCs w:val="24"/>
        </w:rPr>
        <w:t xml:space="preserve"> barriers to digital access for pupils by: </w:t>
      </w:r>
    </w:p>
    <w:p w14:paraId="505D85EE" w14:textId="5B060470" w:rsidR="002B0841" w:rsidRPr="00304B5D" w:rsidRDefault="002B0841" w:rsidP="00E84063">
      <w:pPr>
        <w:pStyle w:val="ListParagraph"/>
        <w:numPr>
          <w:ilvl w:val="0"/>
          <w:numId w:val="45"/>
        </w:numPr>
        <w:ind w:left="1208" w:hanging="357"/>
        <w:rPr>
          <w:rFonts w:ascii="Arial" w:hAnsi="Arial" w:cs="Arial"/>
          <w:szCs w:val="24"/>
        </w:rPr>
      </w:pPr>
      <w:r w:rsidRPr="00304B5D">
        <w:rPr>
          <w:rFonts w:ascii="Arial" w:hAnsi="Arial" w:cs="Arial"/>
          <w:szCs w:val="24"/>
        </w:rPr>
        <w:t>distributing school-owned laptops accompanied by a user agreement or contract</w:t>
      </w:r>
    </w:p>
    <w:p w14:paraId="578EF11B" w14:textId="49794606" w:rsidR="002B0841" w:rsidRPr="00304B5D" w:rsidRDefault="002B0841" w:rsidP="00E84063">
      <w:pPr>
        <w:pStyle w:val="ListParagraph"/>
        <w:numPr>
          <w:ilvl w:val="0"/>
          <w:numId w:val="45"/>
        </w:numPr>
        <w:ind w:left="1208" w:hanging="357"/>
        <w:rPr>
          <w:rFonts w:ascii="Arial" w:hAnsi="Arial" w:cs="Arial"/>
          <w:szCs w:val="24"/>
        </w:rPr>
      </w:pPr>
      <w:r w:rsidRPr="00304B5D">
        <w:rPr>
          <w:rFonts w:ascii="Arial" w:hAnsi="Arial" w:cs="Arial"/>
          <w:szCs w:val="24"/>
        </w:rPr>
        <w:t>providing printed resources, such as textbooks and workbooks, to structure learning, supplemented with other forms of communication to keep pupils on track or answer questions about work.</w:t>
      </w:r>
    </w:p>
    <w:p w14:paraId="09DB9DDC" w14:textId="77777777" w:rsidR="00ED185B" w:rsidRPr="00E84063" w:rsidRDefault="00ED185B" w:rsidP="00ED185B">
      <w:pPr>
        <w:pStyle w:val="ListParagraph"/>
        <w:ind w:left="1320"/>
        <w:jc w:val="both"/>
        <w:rPr>
          <w:rFonts w:ascii="Arial" w:hAnsi="Arial" w:cs="Arial"/>
          <w:sz w:val="16"/>
          <w:szCs w:val="16"/>
        </w:rPr>
      </w:pPr>
    </w:p>
    <w:p w14:paraId="7B8472D4" w14:textId="77777777" w:rsidR="009B0FC5" w:rsidRPr="00E84063" w:rsidRDefault="009B0FC5" w:rsidP="00ED185B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534200D2" w14:textId="1CF7FEF9" w:rsidR="00ED185B" w:rsidRPr="00E84063" w:rsidRDefault="00ED185B" w:rsidP="00187B3B">
      <w:pPr>
        <w:pStyle w:val="ListParagraph"/>
        <w:numPr>
          <w:ilvl w:val="0"/>
          <w:numId w:val="43"/>
        </w:numPr>
        <w:ind w:left="641" w:hanging="357"/>
        <w:jc w:val="both"/>
        <w:rPr>
          <w:rFonts w:ascii="Arial" w:hAnsi="Arial" w:cs="Arial"/>
          <w:szCs w:val="24"/>
        </w:rPr>
      </w:pPr>
      <w:r w:rsidRPr="00E84063">
        <w:rPr>
          <w:rFonts w:ascii="Arial" w:hAnsi="Arial" w:cs="Arial"/>
          <w:szCs w:val="24"/>
        </w:rPr>
        <w:lastRenderedPageBreak/>
        <w:t>have systems for checking, daily, whether pupils are engaging with their work, and work with families to rapidly identify effective solutions where engagement is a concern</w:t>
      </w:r>
      <w:r w:rsidR="00E53BE8" w:rsidRPr="00E84063">
        <w:rPr>
          <w:rFonts w:ascii="Arial" w:hAnsi="Arial" w:cs="Arial"/>
          <w:szCs w:val="24"/>
        </w:rPr>
        <w:t>.</w:t>
      </w:r>
    </w:p>
    <w:p w14:paraId="7CA4CBE8" w14:textId="77777777" w:rsidR="00E53BE8" w:rsidRPr="00E84063" w:rsidRDefault="00E53BE8" w:rsidP="001714EB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14:paraId="08F43F41" w14:textId="70FD6042" w:rsidR="00ED185B" w:rsidRPr="00E84063" w:rsidRDefault="00ED185B" w:rsidP="00187B3B">
      <w:pPr>
        <w:pStyle w:val="ListParagraph"/>
        <w:numPr>
          <w:ilvl w:val="0"/>
          <w:numId w:val="43"/>
        </w:numPr>
        <w:ind w:left="641" w:hanging="357"/>
        <w:jc w:val="both"/>
        <w:rPr>
          <w:rFonts w:ascii="Arial" w:hAnsi="Arial" w:cs="Arial"/>
          <w:szCs w:val="24"/>
        </w:rPr>
      </w:pPr>
      <w:r w:rsidRPr="00E84063">
        <w:rPr>
          <w:rFonts w:ascii="Arial" w:hAnsi="Arial" w:cs="Arial"/>
          <w:szCs w:val="24"/>
        </w:rPr>
        <w:t>identify a named senior leader with overarching responsibility for the quality and delivery of remote education, including that provision meets expectations for remote education</w:t>
      </w:r>
      <w:r w:rsidR="00E53BE8" w:rsidRPr="00E84063">
        <w:rPr>
          <w:rFonts w:ascii="Arial" w:hAnsi="Arial" w:cs="Arial"/>
          <w:szCs w:val="24"/>
        </w:rPr>
        <w:t>.</w:t>
      </w:r>
    </w:p>
    <w:p w14:paraId="0C58BA74" w14:textId="62E2D814" w:rsidR="00E53BE8" w:rsidRPr="00E84063" w:rsidRDefault="00E53BE8" w:rsidP="001714EB">
      <w:pPr>
        <w:jc w:val="both"/>
        <w:rPr>
          <w:rFonts w:ascii="Arial" w:hAnsi="Arial" w:cs="Arial"/>
          <w:sz w:val="16"/>
          <w:szCs w:val="16"/>
        </w:rPr>
      </w:pPr>
    </w:p>
    <w:p w14:paraId="0847AE5D" w14:textId="23CA28D2" w:rsidR="00010CB6" w:rsidRPr="00E84063" w:rsidRDefault="00ED185B" w:rsidP="00187B3B">
      <w:pPr>
        <w:pStyle w:val="ListParagraph"/>
        <w:numPr>
          <w:ilvl w:val="0"/>
          <w:numId w:val="43"/>
        </w:numPr>
        <w:ind w:left="641" w:hanging="357"/>
        <w:jc w:val="both"/>
        <w:rPr>
          <w:rFonts w:ascii="Arial" w:hAnsi="Arial" w:cs="Arial"/>
          <w:b/>
          <w:bCs/>
          <w:szCs w:val="24"/>
          <w:lang w:val="en"/>
        </w:rPr>
      </w:pPr>
      <w:r w:rsidRPr="00E84063">
        <w:rPr>
          <w:rFonts w:ascii="Arial" w:hAnsi="Arial" w:cs="Arial"/>
          <w:szCs w:val="24"/>
        </w:rPr>
        <w:t xml:space="preserve">publish information for pupils, parents and </w:t>
      </w:r>
      <w:proofErr w:type="spellStart"/>
      <w:r w:rsidRPr="00E84063">
        <w:rPr>
          <w:rFonts w:ascii="Arial" w:hAnsi="Arial" w:cs="Arial"/>
          <w:szCs w:val="24"/>
        </w:rPr>
        <w:t>carers</w:t>
      </w:r>
      <w:proofErr w:type="spellEnd"/>
      <w:r w:rsidRPr="00E84063">
        <w:rPr>
          <w:rFonts w:ascii="Arial" w:hAnsi="Arial" w:cs="Arial"/>
          <w:szCs w:val="24"/>
        </w:rPr>
        <w:t xml:space="preserve"> about their remote education provision on their website</w:t>
      </w:r>
      <w:r w:rsidR="00E53BE8" w:rsidRPr="00E84063">
        <w:rPr>
          <w:rFonts w:ascii="Arial" w:hAnsi="Arial" w:cs="Arial"/>
          <w:szCs w:val="24"/>
        </w:rPr>
        <w:t>.</w:t>
      </w:r>
    </w:p>
    <w:p w14:paraId="40F8E88C" w14:textId="77777777" w:rsidR="00010CB6" w:rsidRPr="00010CB6" w:rsidRDefault="00010CB6" w:rsidP="00010CB6">
      <w:pPr>
        <w:pStyle w:val="ListParagraph"/>
        <w:rPr>
          <w:rFonts w:ascii="Arial" w:eastAsia="Tahoma" w:hAnsi="Arial" w:cs="Arial"/>
          <w:sz w:val="23"/>
          <w:szCs w:val="23"/>
        </w:rPr>
      </w:pPr>
    </w:p>
    <w:p w14:paraId="11696B4D" w14:textId="5FE35392" w:rsidR="001C4D8A" w:rsidRPr="00187B3B" w:rsidRDefault="00F20EB4" w:rsidP="00187B3B">
      <w:pPr>
        <w:pStyle w:val="ListParagraph"/>
        <w:numPr>
          <w:ilvl w:val="0"/>
          <w:numId w:val="43"/>
        </w:numPr>
        <w:ind w:left="641" w:hanging="357"/>
        <w:jc w:val="both"/>
        <w:rPr>
          <w:rFonts w:ascii="Arial" w:hAnsi="Arial" w:cs="Arial"/>
          <w:b/>
          <w:bCs/>
          <w:szCs w:val="24"/>
          <w:lang w:val="en"/>
        </w:rPr>
      </w:pPr>
      <w:r>
        <w:rPr>
          <w:rFonts w:ascii="Arial" w:eastAsia="Tahoma" w:hAnsi="Arial" w:cs="Arial"/>
          <w:szCs w:val="24"/>
        </w:rPr>
        <w:t>g</w:t>
      </w:r>
      <w:r w:rsidR="005C3DCF" w:rsidRPr="00187B3B">
        <w:rPr>
          <w:rFonts w:ascii="Arial" w:eastAsia="Tahoma" w:hAnsi="Arial" w:cs="Arial"/>
          <w:szCs w:val="24"/>
        </w:rPr>
        <w:t xml:space="preserve">uidance will be designed to build upon </w:t>
      </w:r>
      <w:r w:rsidR="00FB5C28" w:rsidRPr="00187B3B">
        <w:rPr>
          <w:rFonts w:ascii="Arial" w:eastAsia="Tahoma" w:hAnsi="Arial" w:cs="Arial"/>
          <w:szCs w:val="24"/>
        </w:rPr>
        <w:t>prior learning and</w:t>
      </w:r>
      <w:r w:rsidR="005C3DCF" w:rsidRPr="00187B3B">
        <w:rPr>
          <w:rFonts w:ascii="Arial" w:eastAsia="Tahoma" w:hAnsi="Arial" w:cs="Arial"/>
          <w:szCs w:val="24"/>
        </w:rPr>
        <w:t xml:space="preserve"> further extend pupils’ unde</w:t>
      </w:r>
      <w:r w:rsidR="0045004D" w:rsidRPr="00187B3B">
        <w:rPr>
          <w:rFonts w:ascii="Arial" w:eastAsia="Tahoma" w:hAnsi="Arial" w:cs="Arial"/>
          <w:szCs w:val="24"/>
        </w:rPr>
        <w:t>rstanding and knowledge. This will be</w:t>
      </w:r>
      <w:r w:rsidR="005C3DCF" w:rsidRPr="00187B3B">
        <w:rPr>
          <w:rFonts w:ascii="Arial" w:eastAsia="Tahoma" w:hAnsi="Arial" w:cs="Arial"/>
          <w:szCs w:val="24"/>
        </w:rPr>
        <w:t xml:space="preserve"> complemented by additional resources, which </w:t>
      </w:r>
      <w:r w:rsidR="0045004D" w:rsidRPr="00187B3B">
        <w:rPr>
          <w:rFonts w:ascii="Arial" w:eastAsia="Tahoma" w:hAnsi="Arial" w:cs="Arial"/>
          <w:szCs w:val="24"/>
        </w:rPr>
        <w:t>will be</w:t>
      </w:r>
      <w:r w:rsidR="00FB5C28" w:rsidRPr="00187B3B">
        <w:rPr>
          <w:rFonts w:ascii="Arial" w:eastAsia="Tahoma" w:hAnsi="Arial" w:cs="Arial"/>
          <w:szCs w:val="24"/>
        </w:rPr>
        <w:t xml:space="preserve"> </w:t>
      </w:r>
      <w:r w:rsidR="00010CB6" w:rsidRPr="00187B3B">
        <w:rPr>
          <w:rFonts w:ascii="Arial" w:eastAsia="Tahoma" w:hAnsi="Arial" w:cs="Arial"/>
          <w:szCs w:val="24"/>
        </w:rPr>
        <w:t>published on school</w:t>
      </w:r>
      <w:r w:rsidR="0045004D" w:rsidRPr="00187B3B">
        <w:rPr>
          <w:rFonts w:ascii="Arial" w:eastAsia="Tahoma" w:hAnsi="Arial" w:cs="Arial"/>
          <w:szCs w:val="24"/>
        </w:rPr>
        <w:t xml:space="preserve"> online platforms. Where pupils cannot access</w:t>
      </w:r>
      <w:r w:rsidR="005C3DCF" w:rsidRPr="00187B3B">
        <w:rPr>
          <w:rFonts w:ascii="Arial" w:eastAsia="Tahoma" w:hAnsi="Arial" w:cs="Arial"/>
          <w:szCs w:val="24"/>
        </w:rPr>
        <w:t xml:space="preserve"> online platforms, other</w:t>
      </w:r>
      <w:r w:rsidR="0045004D" w:rsidRPr="00187B3B">
        <w:rPr>
          <w:rFonts w:ascii="Arial" w:eastAsia="Tahoma" w:hAnsi="Arial" w:cs="Arial"/>
          <w:szCs w:val="24"/>
        </w:rPr>
        <w:t xml:space="preserve"> bespoke</w:t>
      </w:r>
      <w:r w:rsidR="005C3DCF" w:rsidRPr="00187B3B">
        <w:rPr>
          <w:rFonts w:ascii="Arial" w:eastAsia="Tahoma" w:hAnsi="Arial" w:cs="Arial"/>
          <w:szCs w:val="24"/>
        </w:rPr>
        <w:t xml:space="preserve"> arr</w:t>
      </w:r>
      <w:r w:rsidR="0045004D" w:rsidRPr="00187B3B">
        <w:rPr>
          <w:rFonts w:ascii="Arial" w:eastAsia="Tahoma" w:hAnsi="Arial" w:cs="Arial"/>
          <w:szCs w:val="24"/>
        </w:rPr>
        <w:t>angements will be made in partnership with parents and</w:t>
      </w:r>
      <w:r w:rsidR="005C3DCF" w:rsidRPr="00187B3B">
        <w:rPr>
          <w:rFonts w:ascii="Arial" w:eastAsia="Tahoma" w:hAnsi="Arial" w:cs="Arial"/>
          <w:szCs w:val="24"/>
        </w:rPr>
        <w:t xml:space="preserve"> families.</w:t>
      </w:r>
      <w:r w:rsidR="00FB5C28" w:rsidRPr="00187B3B">
        <w:rPr>
          <w:rFonts w:ascii="Arial" w:eastAsia="Tahoma" w:hAnsi="Arial" w:cs="Arial"/>
          <w:szCs w:val="24"/>
        </w:rPr>
        <w:t xml:space="preserve"> </w:t>
      </w:r>
    </w:p>
    <w:p w14:paraId="144617F5" w14:textId="77777777" w:rsidR="001C4D8A" w:rsidRPr="00187B3B" w:rsidRDefault="001C4D8A" w:rsidP="001C4D8A">
      <w:pPr>
        <w:pStyle w:val="ListParagraph"/>
        <w:rPr>
          <w:rFonts w:ascii="Arial" w:eastAsia="Tahoma" w:hAnsi="Arial" w:cs="Arial"/>
          <w:sz w:val="16"/>
          <w:szCs w:val="16"/>
        </w:rPr>
      </w:pPr>
    </w:p>
    <w:p w14:paraId="486B56E3" w14:textId="076421B5" w:rsidR="005C3DCF" w:rsidRPr="00187B3B" w:rsidRDefault="00F20EB4" w:rsidP="00187B3B">
      <w:pPr>
        <w:pStyle w:val="ListParagraph"/>
        <w:numPr>
          <w:ilvl w:val="0"/>
          <w:numId w:val="43"/>
        </w:numPr>
        <w:ind w:left="641" w:hanging="357"/>
        <w:jc w:val="both"/>
        <w:rPr>
          <w:rFonts w:ascii="Arial" w:hAnsi="Arial" w:cs="Arial"/>
          <w:b/>
          <w:bCs/>
          <w:szCs w:val="24"/>
          <w:lang w:val="en"/>
        </w:rPr>
      </w:pPr>
      <w:r>
        <w:rPr>
          <w:rFonts w:ascii="Arial" w:eastAsia="Tahoma" w:hAnsi="Arial" w:cs="Arial"/>
          <w:szCs w:val="24"/>
        </w:rPr>
        <w:t>a</w:t>
      </w:r>
      <w:r w:rsidR="0045004D" w:rsidRPr="00187B3B">
        <w:rPr>
          <w:rFonts w:ascii="Arial" w:eastAsia="Tahoma" w:hAnsi="Arial" w:cs="Arial"/>
          <w:szCs w:val="24"/>
        </w:rPr>
        <w:t xml:space="preserve"> schedule of r</w:t>
      </w:r>
      <w:r w:rsidR="00FB5C28" w:rsidRPr="00187B3B">
        <w:rPr>
          <w:rFonts w:ascii="Arial" w:eastAsia="Tahoma" w:hAnsi="Arial" w:cs="Arial"/>
          <w:szCs w:val="24"/>
        </w:rPr>
        <w:t>egular</w:t>
      </w:r>
      <w:r w:rsidR="0045004D" w:rsidRPr="00187B3B">
        <w:rPr>
          <w:rFonts w:ascii="Arial" w:eastAsia="Tahoma" w:hAnsi="Arial" w:cs="Arial"/>
          <w:szCs w:val="24"/>
        </w:rPr>
        <w:t xml:space="preserve"> assessments </w:t>
      </w:r>
      <w:proofErr w:type="gramStart"/>
      <w:r w:rsidR="0045004D" w:rsidRPr="00187B3B">
        <w:rPr>
          <w:rFonts w:ascii="Arial" w:eastAsia="Tahoma" w:hAnsi="Arial" w:cs="Arial"/>
          <w:szCs w:val="24"/>
        </w:rPr>
        <w:t xml:space="preserve">will </w:t>
      </w:r>
      <w:r w:rsidR="00CB54FA">
        <w:rPr>
          <w:rFonts w:ascii="Arial" w:eastAsia="Tahoma" w:hAnsi="Arial" w:cs="Arial"/>
          <w:szCs w:val="24"/>
        </w:rPr>
        <w:t xml:space="preserve"> be</w:t>
      </w:r>
      <w:proofErr w:type="gramEnd"/>
      <w:r w:rsidR="00CB54FA">
        <w:rPr>
          <w:rFonts w:ascii="Arial" w:eastAsia="Tahoma" w:hAnsi="Arial" w:cs="Arial"/>
          <w:szCs w:val="24"/>
        </w:rPr>
        <w:t xml:space="preserve"> </w:t>
      </w:r>
      <w:r w:rsidR="0045004D" w:rsidRPr="00187B3B">
        <w:rPr>
          <w:rFonts w:ascii="Arial" w:eastAsia="Tahoma" w:hAnsi="Arial" w:cs="Arial"/>
          <w:szCs w:val="24"/>
        </w:rPr>
        <w:t>adopted to ensure regular</w:t>
      </w:r>
      <w:r w:rsidR="00FB5C28" w:rsidRPr="00187B3B">
        <w:rPr>
          <w:rFonts w:ascii="Arial" w:eastAsia="Tahoma" w:hAnsi="Arial" w:cs="Arial"/>
          <w:szCs w:val="24"/>
        </w:rPr>
        <w:t xml:space="preserve"> feedback to pupils is provided and that</w:t>
      </w:r>
      <w:r w:rsidR="0045004D" w:rsidRPr="00187B3B">
        <w:rPr>
          <w:rFonts w:ascii="Arial" w:eastAsia="Tahoma" w:hAnsi="Arial" w:cs="Arial"/>
          <w:szCs w:val="24"/>
        </w:rPr>
        <w:t xml:space="preserve"> pupils are making the required progress</w:t>
      </w:r>
      <w:r w:rsidR="00FB5C28" w:rsidRPr="00187B3B">
        <w:rPr>
          <w:rFonts w:ascii="Arial" w:eastAsia="Tahoma" w:hAnsi="Arial" w:cs="Arial"/>
          <w:szCs w:val="24"/>
        </w:rPr>
        <w:t xml:space="preserve">. </w:t>
      </w:r>
      <w:r w:rsidR="005C3DCF" w:rsidRPr="00187B3B">
        <w:rPr>
          <w:rFonts w:ascii="Arial" w:eastAsia="Tahoma" w:hAnsi="Arial" w:cs="Arial"/>
          <w:szCs w:val="24"/>
        </w:rPr>
        <w:t xml:space="preserve"> </w:t>
      </w:r>
    </w:p>
    <w:p w14:paraId="58F1200D" w14:textId="77777777" w:rsidR="005C3DCF" w:rsidRPr="00187B3B" w:rsidRDefault="005C3DCF" w:rsidP="005C3DCF">
      <w:pPr>
        <w:rPr>
          <w:rFonts w:ascii="Arial" w:eastAsia="Tahoma" w:hAnsi="Arial" w:cs="Arial"/>
          <w:sz w:val="16"/>
          <w:szCs w:val="16"/>
        </w:rPr>
      </w:pPr>
    </w:p>
    <w:p w14:paraId="3B4A5410" w14:textId="6F9F468B" w:rsidR="00F20EB4" w:rsidRPr="00F20EB4" w:rsidRDefault="00F20EB4" w:rsidP="00187B3B">
      <w:pPr>
        <w:jc w:val="both"/>
        <w:rPr>
          <w:rFonts w:ascii="Arial" w:eastAsia="Tahoma" w:hAnsi="Arial" w:cs="Arial"/>
          <w:b/>
        </w:rPr>
      </w:pPr>
      <w:r w:rsidRPr="00F20EB4">
        <w:rPr>
          <w:rFonts w:ascii="Arial" w:eastAsia="Tahoma" w:hAnsi="Arial" w:cs="Arial"/>
          <w:b/>
        </w:rPr>
        <w:t>For note:</w:t>
      </w:r>
    </w:p>
    <w:p w14:paraId="7074C10C" w14:textId="13E33B38" w:rsidR="00F20EB4" w:rsidRPr="00304B5D" w:rsidRDefault="00F20EB4" w:rsidP="00F20E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line with government guidance, in the face of future restrictions, vulnerable children and the children of critical workers will be prioritised for attendance in school.</w:t>
      </w:r>
    </w:p>
    <w:p w14:paraId="4C62416D" w14:textId="77777777" w:rsidR="00F20EB4" w:rsidRDefault="00F20EB4" w:rsidP="00187B3B">
      <w:pPr>
        <w:jc w:val="both"/>
        <w:rPr>
          <w:rFonts w:ascii="Arial" w:eastAsia="Tahoma" w:hAnsi="Arial" w:cs="Arial"/>
        </w:rPr>
      </w:pPr>
    </w:p>
    <w:p w14:paraId="4B419CA9" w14:textId="77777777" w:rsidR="00F20EB4" w:rsidRDefault="00F20EB4" w:rsidP="00187B3B">
      <w:pPr>
        <w:jc w:val="both"/>
        <w:rPr>
          <w:rFonts w:ascii="Arial" w:eastAsia="Tahoma" w:hAnsi="Arial" w:cs="Arial"/>
        </w:rPr>
      </w:pPr>
    </w:p>
    <w:p w14:paraId="741E549E" w14:textId="0F63A0AC" w:rsidR="0037036B" w:rsidRPr="001C4D8A" w:rsidRDefault="005C3DCF" w:rsidP="00187B3B">
      <w:pPr>
        <w:spacing w:after="160"/>
        <w:jc w:val="both"/>
        <w:rPr>
          <w:rFonts w:ascii="Arial" w:hAnsi="Arial" w:cs="Arial"/>
          <w:sz w:val="28"/>
          <w:szCs w:val="28"/>
          <w:lang w:val="en"/>
        </w:rPr>
      </w:pPr>
      <w:r w:rsidRPr="001C4D8A">
        <w:rPr>
          <w:rFonts w:ascii="Arial" w:hAnsi="Arial" w:cs="Arial"/>
          <w:b/>
          <w:bCs/>
          <w:color w:val="C00000"/>
          <w:sz w:val="28"/>
          <w:szCs w:val="28"/>
          <w:lang w:val="en"/>
        </w:rPr>
        <w:t>Expectations</w:t>
      </w:r>
      <w:r w:rsidR="0045004D" w:rsidRPr="001C4D8A">
        <w:rPr>
          <w:rFonts w:ascii="Arial" w:hAnsi="Arial" w:cs="Arial"/>
          <w:b/>
          <w:bCs/>
          <w:color w:val="C00000"/>
          <w:sz w:val="28"/>
          <w:szCs w:val="28"/>
          <w:lang w:val="en"/>
        </w:rPr>
        <w:t xml:space="preserve"> for parents and p</w:t>
      </w:r>
      <w:r w:rsidRPr="001C4D8A">
        <w:rPr>
          <w:rFonts w:ascii="Arial" w:hAnsi="Arial" w:cs="Arial"/>
          <w:b/>
          <w:bCs/>
          <w:color w:val="C00000"/>
          <w:sz w:val="28"/>
          <w:szCs w:val="28"/>
          <w:lang w:val="en"/>
        </w:rPr>
        <w:t>upils</w:t>
      </w:r>
    </w:p>
    <w:p w14:paraId="04DFF520" w14:textId="6CD6B88E" w:rsidR="005C3DCF" w:rsidRPr="00187B3B" w:rsidRDefault="00F20EB4" w:rsidP="005C3DCF">
      <w:pPr>
        <w:rPr>
          <w:rFonts w:ascii="Arial" w:eastAsia="Tahoma" w:hAnsi="Arial" w:cs="Arial"/>
        </w:rPr>
      </w:pPr>
      <w:r>
        <w:rPr>
          <w:rFonts w:ascii="Arial" w:eastAsia="Tahoma" w:hAnsi="Arial" w:cs="Arial"/>
        </w:rPr>
        <w:t>In the event of a child having to work at home, t</w:t>
      </w:r>
      <w:r w:rsidR="001C4D8A" w:rsidRPr="00187B3B">
        <w:rPr>
          <w:rFonts w:ascii="Arial" w:eastAsia="Tahoma" w:hAnsi="Arial" w:cs="Arial"/>
        </w:rPr>
        <w:t>he expectations placed on parents and pupils will</w:t>
      </w:r>
      <w:r>
        <w:rPr>
          <w:rFonts w:ascii="Arial" w:eastAsia="Tahoma" w:hAnsi="Arial" w:cs="Arial"/>
        </w:rPr>
        <w:t xml:space="preserve"> be communicated. In brief, these ensure</w:t>
      </w:r>
      <w:r w:rsidR="001C4D8A" w:rsidRPr="00187B3B">
        <w:rPr>
          <w:rFonts w:ascii="Arial" w:eastAsia="Tahoma" w:hAnsi="Arial" w:cs="Arial"/>
        </w:rPr>
        <w:t xml:space="preserve"> pupils will:</w:t>
      </w:r>
    </w:p>
    <w:p w14:paraId="56425A18" w14:textId="77777777" w:rsidR="001C4D8A" w:rsidRPr="00187B3B" w:rsidRDefault="001C4D8A" w:rsidP="00187B3B">
      <w:pPr>
        <w:rPr>
          <w:rFonts w:ascii="Arial" w:eastAsia="Tahoma" w:hAnsi="Arial" w:cs="Arial"/>
          <w:sz w:val="16"/>
          <w:szCs w:val="16"/>
        </w:rPr>
      </w:pPr>
    </w:p>
    <w:p w14:paraId="1ECB88CB" w14:textId="056B5F04" w:rsidR="005C3DCF" w:rsidRPr="00187B3B" w:rsidRDefault="001C4D8A" w:rsidP="008C75DF">
      <w:pPr>
        <w:pStyle w:val="ListParagraph"/>
        <w:numPr>
          <w:ilvl w:val="0"/>
          <w:numId w:val="26"/>
        </w:numPr>
        <w:ind w:left="641" w:hanging="357"/>
        <w:rPr>
          <w:rFonts w:ascii="Arial" w:eastAsia="Tahoma" w:hAnsi="Arial" w:cs="Arial"/>
          <w:szCs w:val="24"/>
        </w:rPr>
      </w:pPr>
      <w:r w:rsidRPr="00187B3B">
        <w:rPr>
          <w:rFonts w:ascii="Arial" w:eastAsia="Tahoma" w:hAnsi="Arial" w:cs="Arial"/>
          <w:szCs w:val="24"/>
        </w:rPr>
        <w:t>c</w:t>
      </w:r>
      <w:r w:rsidR="005C3DCF" w:rsidRPr="00187B3B">
        <w:rPr>
          <w:rFonts w:ascii="Arial" w:eastAsia="Tahoma" w:hAnsi="Arial" w:cs="Arial"/>
          <w:szCs w:val="24"/>
        </w:rPr>
        <w:t xml:space="preserve">omplete and submit work in line with the guidance provided by the school. </w:t>
      </w:r>
    </w:p>
    <w:p w14:paraId="014BA81F" w14:textId="68A4D3EC" w:rsidR="005C3DCF" w:rsidRPr="00187B3B" w:rsidRDefault="001C4D8A" w:rsidP="00187B3B">
      <w:pPr>
        <w:pStyle w:val="ListParagraph"/>
        <w:numPr>
          <w:ilvl w:val="0"/>
          <w:numId w:val="26"/>
        </w:numPr>
        <w:ind w:left="641" w:hanging="357"/>
        <w:rPr>
          <w:rFonts w:ascii="Arial" w:eastAsia="Tahoma" w:hAnsi="Arial" w:cs="Arial"/>
          <w:szCs w:val="24"/>
        </w:rPr>
      </w:pPr>
      <w:r w:rsidRPr="00187B3B">
        <w:rPr>
          <w:rFonts w:ascii="Arial" w:eastAsia="Tahoma" w:hAnsi="Arial" w:cs="Arial"/>
          <w:szCs w:val="24"/>
        </w:rPr>
        <w:t>s</w:t>
      </w:r>
      <w:r w:rsidR="005C3DCF" w:rsidRPr="00187B3B">
        <w:rPr>
          <w:rFonts w:ascii="Arial" w:eastAsia="Tahoma" w:hAnsi="Arial" w:cs="Arial"/>
          <w:szCs w:val="24"/>
        </w:rPr>
        <w:t>eek help and support where needed.</w:t>
      </w:r>
    </w:p>
    <w:p w14:paraId="07327F00" w14:textId="77777777" w:rsidR="001C4D8A" w:rsidRPr="00187B3B" w:rsidRDefault="001C4D8A" w:rsidP="00187B3B">
      <w:pPr>
        <w:pStyle w:val="ListParagraph"/>
        <w:numPr>
          <w:ilvl w:val="0"/>
          <w:numId w:val="26"/>
        </w:numPr>
        <w:ind w:left="641" w:hanging="357"/>
        <w:rPr>
          <w:rFonts w:ascii="Arial" w:eastAsia="Tahoma" w:hAnsi="Arial" w:cs="Arial"/>
          <w:szCs w:val="24"/>
        </w:rPr>
      </w:pPr>
      <w:r w:rsidRPr="00187B3B">
        <w:rPr>
          <w:rFonts w:ascii="Arial" w:eastAsia="Tahoma" w:hAnsi="Arial" w:cs="Arial"/>
          <w:szCs w:val="24"/>
        </w:rPr>
        <w:t>a</w:t>
      </w:r>
      <w:r w:rsidR="005C3DCF" w:rsidRPr="00187B3B">
        <w:rPr>
          <w:rFonts w:ascii="Arial" w:eastAsia="Tahoma" w:hAnsi="Arial" w:cs="Arial"/>
          <w:szCs w:val="24"/>
        </w:rPr>
        <w:t>lert staff if unable to complete the work set.</w:t>
      </w:r>
    </w:p>
    <w:p w14:paraId="383D63A1" w14:textId="57FC5AC1" w:rsidR="005C3DCF" w:rsidRPr="00187B3B" w:rsidRDefault="005C3DCF" w:rsidP="00187B3B">
      <w:pPr>
        <w:pStyle w:val="ListParagraph"/>
        <w:numPr>
          <w:ilvl w:val="0"/>
          <w:numId w:val="26"/>
        </w:numPr>
        <w:ind w:left="641" w:hanging="357"/>
        <w:rPr>
          <w:rFonts w:ascii="Arial" w:eastAsia="Tahoma" w:hAnsi="Arial" w:cs="Arial"/>
          <w:szCs w:val="24"/>
        </w:rPr>
      </w:pPr>
      <w:r w:rsidRPr="00187B3B">
        <w:rPr>
          <w:rFonts w:ascii="Arial" w:eastAsia="Tahoma" w:hAnsi="Arial" w:cs="Arial"/>
          <w:szCs w:val="24"/>
        </w:rPr>
        <w:t xml:space="preserve">access learning and work in a comfortable space. </w:t>
      </w:r>
    </w:p>
    <w:p w14:paraId="4D8EC26F" w14:textId="21DF7260" w:rsidR="005C3DCF" w:rsidRPr="00187B3B" w:rsidRDefault="001C4D8A" w:rsidP="00187B3B">
      <w:pPr>
        <w:pStyle w:val="ListParagraph"/>
        <w:numPr>
          <w:ilvl w:val="0"/>
          <w:numId w:val="26"/>
        </w:numPr>
        <w:ind w:left="641" w:hanging="357"/>
        <w:rPr>
          <w:rFonts w:ascii="Arial" w:eastAsia="Tahoma" w:hAnsi="Arial" w:cs="Arial"/>
          <w:szCs w:val="24"/>
        </w:rPr>
      </w:pPr>
      <w:r w:rsidRPr="00187B3B">
        <w:rPr>
          <w:rFonts w:ascii="Arial" w:eastAsia="Tahoma" w:hAnsi="Arial" w:cs="Arial"/>
          <w:szCs w:val="24"/>
        </w:rPr>
        <w:t>u</w:t>
      </w:r>
      <w:r w:rsidR="005C3DCF" w:rsidRPr="00187B3B">
        <w:rPr>
          <w:rFonts w:ascii="Arial" w:eastAsia="Tahoma" w:hAnsi="Arial" w:cs="Arial"/>
          <w:szCs w:val="24"/>
        </w:rPr>
        <w:t>se technology provided by the school appropriately, understanding it belongs to the school and must be returned.</w:t>
      </w:r>
    </w:p>
    <w:p w14:paraId="551709AB" w14:textId="79B6DDE8" w:rsidR="005C3DCF" w:rsidRPr="00187B3B" w:rsidRDefault="001C4D8A" w:rsidP="00187B3B">
      <w:pPr>
        <w:pStyle w:val="ListParagraph"/>
        <w:numPr>
          <w:ilvl w:val="0"/>
          <w:numId w:val="26"/>
        </w:numPr>
        <w:ind w:left="641" w:hanging="357"/>
        <w:rPr>
          <w:rFonts w:ascii="Arial" w:eastAsia="Tahoma" w:hAnsi="Arial" w:cs="Arial"/>
          <w:szCs w:val="24"/>
        </w:rPr>
      </w:pPr>
      <w:r w:rsidRPr="00187B3B">
        <w:rPr>
          <w:rFonts w:ascii="Arial" w:eastAsia="Tahoma" w:hAnsi="Arial" w:cs="Arial"/>
          <w:szCs w:val="24"/>
        </w:rPr>
        <w:t>e</w:t>
      </w:r>
      <w:r w:rsidR="005C3DCF" w:rsidRPr="00187B3B">
        <w:rPr>
          <w:rFonts w:ascii="Arial" w:eastAsia="Tahoma" w:hAnsi="Arial" w:cs="Arial"/>
          <w:szCs w:val="24"/>
        </w:rPr>
        <w:t>nsure school is aware of any issues relating to accessing technology.</w:t>
      </w:r>
    </w:p>
    <w:p w14:paraId="0C58E05E" w14:textId="38A712C3" w:rsidR="00FB5C28" w:rsidRDefault="00FB5C28" w:rsidP="00FB5C28">
      <w:pPr>
        <w:pStyle w:val="ListParagraph"/>
        <w:spacing w:line="259" w:lineRule="auto"/>
        <w:rPr>
          <w:rFonts w:ascii="Tahoma" w:eastAsia="Tahoma" w:hAnsi="Tahoma" w:cs="Tahoma"/>
          <w:sz w:val="23"/>
          <w:szCs w:val="23"/>
        </w:rPr>
      </w:pPr>
    </w:p>
    <w:p w14:paraId="4E144D24" w14:textId="77777777" w:rsidR="00F20EB4" w:rsidRDefault="00F20EB4" w:rsidP="00187B3B">
      <w:pPr>
        <w:spacing w:after="160"/>
        <w:jc w:val="both"/>
        <w:rPr>
          <w:rFonts w:ascii="Tahoma" w:eastAsia="Tahoma" w:hAnsi="Tahoma" w:cs="Tahoma"/>
          <w:sz w:val="23"/>
          <w:szCs w:val="23"/>
          <w:lang w:val="en-US" w:eastAsia="en-GB"/>
        </w:rPr>
      </w:pPr>
    </w:p>
    <w:p w14:paraId="23BA4A2E" w14:textId="1EA2293A" w:rsidR="005C3DCF" w:rsidRPr="0066621C" w:rsidRDefault="00F20EB4" w:rsidP="00187B3B">
      <w:pPr>
        <w:spacing w:after="160"/>
        <w:jc w:val="both"/>
        <w:rPr>
          <w:rFonts w:ascii="Arial" w:hAnsi="Arial" w:cs="Arial"/>
          <w:b/>
          <w:bCs/>
          <w:color w:val="C00000"/>
          <w:sz w:val="28"/>
          <w:szCs w:val="28"/>
          <w:lang w:val="en"/>
        </w:rPr>
      </w:pPr>
      <w:r>
        <w:rPr>
          <w:rFonts w:ascii="Arial" w:hAnsi="Arial" w:cs="Arial"/>
          <w:b/>
          <w:bCs/>
          <w:color w:val="C00000"/>
          <w:sz w:val="28"/>
          <w:szCs w:val="28"/>
          <w:lang w:val="en"/>
        </w:rPr>
        <w:t>Delivering remote education</w:t>
      </w:r>
      <w:r w:rsidR="007B147D">
        <w:rPr>
          <w:rFonts w:ascii="Arial" w:hAnsi="Arial" w:cs="Arial"/>
          <w:b/>
          <w:bCs/>
          <w:color w:val="C00000"/>
          <w:sz w:val="28"/>
          <w:szCs w:val="28"/>
          <w:lang w:val="en"/>
        </w:rPr>
        <w:t xml:space="preserve"> safely</w:t>
      </w:r>
    </w:p>
    <w:p w14:paraId="43B1282F" w14:textId="6D4CAB09" w:rsidR="005C3DCF" w:rsidRPr="00187B3B" w:rsidRDefault="001C4D8A" w:rsidP="009B0FC5">
      <w:pPr>
        <w:spacing w:after="1"/>
        <w:ind w:right="137"/>
        <w:jc w:val="both"/>
        <w:rPr>
          <w:rFonts w:ascii="Arial" w:eastAsia="Tahoma" w:hAnsi="Arial" w:cs="Arial"/>
        </w:rPr>
      </w:pPr>
      <w:r w:rsidRPr="00187B3B">
        <w:rPr>
          <w:rFonts w:ascii="Arial" w:eastAsia="Tahoma" w:hAnsi="Arial" w:cs="Arial"/>
        </w:rPr>
        <w:t>All Trust staff understand that s</w:t>
      </w:r>
      <w:r w:rsidR="005C3DCF" w:rsidRPr="00187B3B">
        <w:rPr>
          <w:rFonts w:ascii="Arial" w:eastAsia="Tahoma" w:hAnsi="Arial" w:cs="Arial"/>
        </w:rPr>
        <w:t>afeguarding children is everyone</w:t>
      </w:r>
      <w:r w:rsidR="00216CED" w:rsidRPr="00187B3B">
        <w:rPr>
          <w:rFonts w:ascii="Arial" w:eastAsia="Tahoma" w:hAnsi="Arial" w:cs="Arial"/>
        </w:rPr>
        <w:t>’s responsibility</w:t>
      </w:r>
      <w:r w:rsidR="00F20EB4">
        <w:rPr>
          <w:rFonts w:ascii="Arial" w:eastAsia="Tahoma" w:hAnsi="Arial" w:cs="Arial"/>
        </w:rPr>
        <w:t xml:space="preserve"> and that the Trust expects a strong culture of safeguarding.</w:t>
      </w:r>
      <w:r w:rsidR="00216CED" w:rsidRPr="00187B3B">
        <w:rPr>
          <w:rFonts w:ascii="Arial" w:eastAsia="Tahoma" w:hAnsi="Arial" w:cs="Arial"/>
        </w:rPr>
        <w:t xml:space="preserve"> Keeping children safe on line is</w:t>
      </w:r>
      <w:r w:rsidR="00F20EB4">
        <w:rPr>
          <w:rFonts w:ascii="Arial" w:eastAsia="Tahoma" w:hAnsi="Arial" w:cs="Arial"/>
        </w:rPr>
        <w:t xml:space="preserve"> an</w:t>
      </w:r>
      <w:r w:rsidR="00216CED" w:rsidRPr="00187B3B">
        <w:rPr>
          <w:rFonts w:ascii="Arial" w:eastAsia="Tahoma" w:hAnsi="Arial" w:cs="Arial"/>
        </w:rPr>
        <w:t xml:space="preserve"> essential</w:t>
      </w:r>
      <w:r w:rsidR="00F20EB4">
        <w:rPr>
          <w:rFonts w:ascii="Arial" w:eastAsia="Tahoma" w:hAnsi="Arial" w:cs="Arial"/>
        </w:rPr>
        <w:t xml:space="preserve"> component of this expectation</w:t>
      </w:r>
      <w:r w:rsidR="005C3DCF" w:rsidRPr="00187B3B">
        <w:rPr>
          <w:rFonts w:ascii="Arial" w:eastAsia="Tahoma" w:hAnsi="Arial" w:cs="Arial"/>
        </w:rPr>
        <w:t>. Children have a right to feel safe and secure</w:t>
      </w:r>
      <w:r w:rsidRPr="00187B3B">
        <w:rPr>
          <w:rFonts w:ascii="Arial" w:eastAsia="Tahoma" w:hAnsi="Arial" w:cs="Arial"/>
        </w:rPr>
        <w:t xml:space="preserve"> on line</w:t>
      </w:r>
      <w:r w:rsidR="005C3DCF" w:rsidRPr="00187B3B">
        <w:rPr>
          <w:rFonts w:ascii="Arial" w:eastAsia="Tahoma" w:hAnsi="Arial" w:cs="Arial"/>
        </w:rPr>
        <w:t xml:space="preserve"> and cannot learn effectively unless they do so.</w:t>
      </w:r>
    </w:p>
    <w:p w14:paraId="25B1E4CB" w14:textId="34A314DE" w:rsidR="00216CED" w:rsidRPr="00187B3B" w:rsidRDefault="00216CED" w:rsidP="009B0FC5">
      <w:pPr>
        <w:spacing w:after="1"/>
        <w:ind w:right="137"/>
        <w:jc w:val="both"/>
        <w:rPr>
          <w:rFonts w:ascii="Tahoma" w:eastAsia="Tahoma" w:hAnsi="Tahoma" w:cs="Tahoma"/>
          <w:sz w:val="16"/>
          <w:szCs w:val="16"/>
        </w:rPr>
      </w:pPr>
    </w:p>
    <w:p w14:paraId="755D5288" w14:textId="49953E5F" w:rsidR="00216CED" w:rsidRDefault="00216CED" w:rsidP="00187B3B">
      <w:pPr>
        <w:shd w:val="clear" w:color="auto" w:fill="FFFFFF"/>
        <w:jc w:val="both"/>
        <w:rPr>
          <w:rFonts w:ascii="Arial" w:hAnsi="Arial" w:cs="Arial"/>
          <w:color w:val="333333"/>
        </w:rPr>
      </w:pPr>
      <w:r w:rsidRPr="00187B3B">
        <w:rPr>
          <w:rFonts w:ascii="Arial" w:hAnsi="Arial" w:cs="Arial"/>
          <w:color w:val="333333"/>
        </w:rPr>
        <w:t>To support digital learning</w:t>
      </w:r>
      <w:r w:rsidR="001464CD" w:rsidRPr="00187B3B">
        <w:rPr>
          <w:rFonts w:ascii="Arial" w:hAnsi="Arial" w:cs="Arial"/>
          <w:color w:val="333333"/>
        </w:rPr>
        <w:t xml:space="preserve"> the Trust and its schools will work</w:t>
      </w:r>
      <w:r w:rsidRPr="00187B3B">
        <w:rPr>
          <w:rFonts w:ascii="Arial" w:hAnsi="Arial" w:cs="Arial"/>
          <w:color w:val="333333"/>
        </w:rPr>
        <w:t xml:space="preserve"> together to ensure:</w:t>
      </w:r>
    </w:p>
    <w:p w14:paraId="7D8697DA" w14:textId="77777777" w:rsidR="008C75DF" w:rsidRPr="008C75DF" w:rsidRDefault="008C75DF" w:rsidP="00187B3B">
      <w:pPr>
        <w:shd w:val="clear" w:color="auto" w:fill="FFFFFF"/>
        <w:jc w:val="both"/>
        <w:rPr>
          <w:rFonts w:ascii="Arial" w:hAnsi="Arial" w:cs="Arial"/>
          <w:color w:val="333333"/>
          <w:sz w:val="16"/>
          <w:szCs w:val="16"/>
        </w:rPr>
      </w:pPr>
    </w:p>
    <w:p w14:paraId="545D542E" w14:textId="67055C84" w:rsidR="00216CED" w:rsidRPr="008C75DF" w:rsidRDefault="00F20EB4" w:rsidP="008C75DF">
      <w:pPr>
        <w:numPr>
          <w:ilvl w:val="0"/>
          <w:numId w:val="34"/>
        </w:numPr>
        <w:shd w:val="clear" w:color="auto" w:fill="FFFFFF"/>
        <w:spacing w:after="160"/>
        <w:ind w:left="595" w:hanging="35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KCSIE 2021</w:t>
      </w:r>
      <w:r w:rsidR="00216CED" w:rsidRPr="008C75DF">
        <w:rPr>
          <w:rFonts w:ascii="Arial" w:hAnsi="Arial" w:cs="Arial"/>
          <w:color w:val="333333"/>
        </w:rPr>
        <w:t xml:space="preserve"> statutory guidance is followed</w:t>
      </w:r>
      <w:r w:rsidR="003E02E5" w:rsidRPr="008C75DF">
        <w:rPr>
          <w:rFonts w:ascii="Arial" w:hAnsi="Arial" w:cs="Arial"/>
          <w:color w:val="333333"/>
        </w:rPr>
        <w:t xml:space="preserve"> – (Annex </w:t>
      </w:r>
      <w:r>
        <w:rPr>
          <w:rFonts w:ascii="Arial" w:hAnsi="Arial" w:cs="Arial"/>
          <w:color w:val="333333"/>
        </w:rPr>
        <w:t>D</w:t>
      </w:r>
      <w:r w:rsidR="003E02E5" w:rsidRPr="008C75DF">
        <w:rPr>
          <w:rFonts w:ascii="Arial" w:hAnsi="Arial" w:cs="Arial"/>
          <w:color w:val="333333"/>
        </w:rPr>
        <w:t>)</w:t>
      </w:r>
    </w:p>
    <w:p w14:paraId="18342EE8" w14:textId="05D24734" w:rsidR="00216CED" w:rsidRPr="008C75DF" w:rsidRDefault="00216CED" w:rsidP="008C75DF">
      <w:pPr>
        <w:numPr>
          <w:ilvl w:val="0"/>
          <w:numId w:val="34"/>
        </w:numPr>
        <w:shd w:val="clear" w:color="auto" w:fill="FFFFFF"/>
        <w:spacing w:after="160"/>
        <w:ind w:left="595" w:hanging="357"/>
        <w:jc w:val="both"/>
        <w:rPr>
          <w:rFonts w:ascii="Arial" w:hAnsi="Arial" w:cs="Arial"/>
          <w:color w:val="333333"/>
        </w:rPr>
      </w:pPr>
      <w:r w:rsidRPr="008C75DF">
        <w:rPr>
          <w:rFonts w:ascii="Arial" w:hAnsi="Arial" w:cs="Arial"/>
          <w:color w:val="333333"/>
        </w:rPr>
        <w:lastRenderedPageBreak/>
        <w:t>provision of clear guidance and direction for teachers and support staff about the digital platforms that can, and more import</w:t>
      </w:r>
      <w:r w:rsidR="001464CD" w:rsidRPr="008C75DF">
        <w:rPr>
          <w:rFonts w:ascii="Arial" w:hAnsi="Arial" w:cs="Arial"/>
          <w:color w:val="333333"/>
        </w:rPr>
        <w:t>antly, cannot be used.</w:t>
      </w:r>
    </w:p>
    <w:p w14:paraId="24F84BBB" w14:textId="4B569A6E" w:rsidR="00216CED" w:rsidRPr="008C75DF" w:rsidRDefault="00216CED" w:rsidP="008C75DF">
      <w:pPr>
        <w:numPr>
          <w:ilvl w:val="0"/>
          <w:numId w:val="34"/>
        </w:numPr>
        <w:shd w:val="clear" w:color="auto" w:fill="FFFFFF"/>
        <w:spacing w:after="160"/>
        <w:ind w:left="595" w:hanging="357"/>
        <w:jc w:val="both"/>
        <w:rPr>
          <w:rFonts w:ascii="Arial" w:hAnsi="Arial" w:cs="Arial"/>
          <w:color w:val="333333"/>
        </w:rPr>
      </w:pPr>
      <w:r w:rsidRPr="008C75DF">
        <w:rPr>
          <w:rFonts w:ascii="Arial" w:hAnsi="Arial" w:cs="Arial"/>
          <w:color w:val="333333"/>
        </w:rPr>
        <w:t>that online services, functionality</w:t>
      </w:r>
      <w:r w:rsidR="008C75DF">
        <w:rPr>
          <w:rFonts w:ascii="Arial" w:hAnsi="Arial" w:cs="Arial"/>
          <w:color w:val="333333"/>
        </w:rPr>
        <w:t>,</w:t>
      </w:r>
      <w:r w:rsidRPr="008C75DF">
        <w:rPr>
          <w:rFonts w:ascii="Arial" w:hAnsi="Arial" w:cs="Arial"/>
          <w:color w:val="333333"/>
        </w:rPr>
        <w:t xml:space="preserve"> and configurations are made in full recognition of data protection, information security, safeguarding and child protection.</w:t>
      </w:r>
    </w:p>
    <w:p w14:paraId="126C633E" w14:textId="77777777" w:rsidR="00F20EB4" w:rsidRDefault="005C3DCF" w:rsidP="009B0FC5">
      <w:pPr>
        <w:spacing w:after="1"/>
        <w:ind w:right="137"/>
        <w:jc w:val="both"/>
        <w:rPr>
          <w:rFonts w:ascii="Arial" w:eastAsia="Tahoma" w:hAnsi="Arial" w:cs="Arial"/>
        </w:rPr>
      </w:pPr>
      <w:r w:rsidRPr="008C75DF">
        <w:rPr>
          <w:rFonts w:ascii="Arial" w:eastAsia="Tahoma" w:hAnsi="Arial" w:cs="Arial"/>
        </w:rPr>
        <w:t>Th</w:t>
      </w:r>
      <w:r w:rsidR="00FB5C28" w:rsidRPr="008C75DF">
        <w:rPr>
          <w:rFonts w:ascii="Arial" w:eastAsia="Tahoma" w:hAnsi="Arial" w:cs="Arial"/>
        </w:rPr>
        <w:t>e</w:t>
      </w:r>
      <w:r w:rsidR="001464CD" w:rsidRPr="008C75DF">
        <w:rPr>
          <w:rFonts w:ascii="Arial" w:eastAsia="Tahoma" w:hAnsi="Arial" w:cs="Arial"/>
        </w:rPr>
        <w:t xml:space="preserve"> Trust</w:t>
      </w:r>
      <w:r w:rsidR="00FB5C28" w:rsidRPr="008C75DF">
        <w:rPr>
          <w:rFonts w:ascii="Arial" w:eastAsia="Tahoma" w:hAnsi="Arial" w:cs="Arial"/>
        </w:rPr>
        <w:t xml:space="preserve"> </w:t>
      </w:r>
      <w:r w:rsidRPr="008C75DF">
        <w:rPr>
          <w:rFonts w:ascii="Arial" w:eastAsia="Tahoma" w:hAnsi="Arial" w:cs="Arial"/>
        </w:rPr>
        <w:t xml:space="preserve">procedures and protocols </w:t>
      </w:r>
      <w:r w:rsidR="00FB5C28" w:rsidRPr="008C75DF">
        <w:rPr>
          <w:rFonts w:ascii="Arial" w:eastAsia="Tahoma" w:hAnsi="Arial" w:cs="Arial"/>
        </w:rPr>
        <w:t>in place</w:t>
      </w:r>
      <w:r w:rsidR="001464CD" w:rsidRPr="008C75DF">
        <w:rPr>
          <w:rFonts w:ascii="Arial" w:eastAsia="Tahoma" w:hAnsi="Arial" w:cs="Arial"/>
        </w:rPr>
        <w:t xml:space="preserve"> will</w:t>
      </w:r>
      <w:r w:rsidR="00FB5C28" w:rsidRPr="008C75DF">
        <w:rPr>
          <w:rFonts w:ascii="Arial" w:eastAsia="Tahoma" w:hAnsi="Arial" w:cs="Arial"/>
        </w:rPr>
        <w:t xml:space="preserve"> </w:t>
      </w:r>
      <w:r w:rsidRPr="008C75DF">
        <w:rPr>
          <w:rFonts w:ascii="Arial" w:eastAsia="Tahoma" w:hAnsi="Arial" w:cs="Arial"/>
        </w:rPr>
        <w:t xml:space="preserve">ensure a safe and welcoming remote learning experience and should be </w:t>
      </w:r>
      <w:r w:rsidR="00FB5C28" w:rsidRPr="008C75DF">
        <w:rPr>
          <w:rFonts w:ascii="Arial" w:eastAsia="Tahoma" w:hAnsi="Arial" w:cs="Arial"/>
        </w:rPr>
        <w:t xml:space="preserve">read alongside </w:t>
      </w:r>
      <w:r w:rsidR="00B537BE" w:rsidRPr="008C75DF">
        <w:rPr>
          <w:rFonts w:ascii="Arial" w:eastAsia="Tahoma" w:hAnsi="Arial" w:cs="Arial"/>
        </w:rPr>
        <w:t>the Trust</w:t>
      </w:r>
      <w:r w:rsidR="00F20EB4">
        <w:rPr>
          <w:rFonts w:ascii="Arial" w:eastAsia="Tahoma" w:hAnsi="Arial" w:cs="Arial"/>
        </w:rPr>
        <w:t>’s</w:t>
      </w:r>
      <w:r w:rsidR="00B537BE" w:rsidRPr="008C75DF">
        <w:rPr>
          <w:rFonts w:ascii="Arial" w:eastAsia="Tahoma" w:hAnsi="Arial" w:cs="Arial"/>
        </w:rPr>
        <w:t xml:space="preserve"> </w:t>
      </w:r>
      <w:r w:rsidR="00B537BE" w:rsidRPr="008C75DF">
        <w:rPr>
          <w:rFonts w:ascii="Arial" w:eastAsia="Tahoma" w:hAnsi="Arial" w:cs="Arial"/>
          <w:i/>
        </w:rPr>
        <w:t>Child Protection and Safe</w:t>
      </w:r>
      <w:r w:rsidR="005D2703" w:rsidRPr="008C75DF">
        <w:rPr>
          <w:rFonts w:ascii="Arial" w:eastAsia="Tahoma" w:hAnsi="Arial" w:cs="Arial"/>
          <w:i/>
        </w:rPr>
        <w:t>guarding Policy</w:t>
      </w:r>
      <w:r w:rsidR="005D2703" w:rsidRPr="008C75DF">
        <w:rPr>
          <w:rFonts w:ascii="Arial" w:eastAsia="Tahoma" w:hAnsi="Arial" w:cs="Arial"/>
        </w:rPr>
        <w:t xml:space="preserve"> </w:t>
      </w:r>
      <w:r w:rsidR="005D2703" w:rsidRPr="008C75DF">
        <w:rPr>
          <w:rFonts w:ascii="Arial" w:eastAsia="Tahoma" w:hAnsi="Arial" w:cs="Arial"/>
          <w:i/>
        </w:rPr>
        <w:t>and P</w:t>
      </w:r>
      <w:r w:rsidR="00B537BE" w:rsidRPr="008C75DF">
        <w:rPr>
          <w:rFonts w:ascii="Arial" w:eastAsia="Tahoma" w:hAnsi="Arial" w:cs="Arial"/>
          <w:i/>
        </w:rPr>
        <w:t>rocedures</w:t>
      </w:r>
      <w:r w:rsidR="00F20EB4">
        <w:rPr>
          <w:rFonts w:ascii="Arial" w:eastAsia="Tahoma" w:hAnsi="Arial" w:cs="Arial"/>
        </w:rPr>
        <w:t xml:space="preserve"> and </w:t>
      </w:r>
      <w:r w:rsidR="00F20EB4" w:rsidRPr="00F20EB4">
        <w:rPr>
          <w:rFonts w:ascii="Arial" w:eastAsia="Tahoma" w:hAnsi="Arial" w:cs="Arial"/>
          <w:i/>
        </w:rPr>
        <w:t>Covid-19</w:t>
      </w:r>
      <w:r w:rsidR="00F20EB4">
        <w:rPr>
          <w:rFonts w:ascii="Arial" w:eastAsia="Tahoma" w:hAnsi="Arial" w:cs="Arial"/>
        </w:rPr>
        <w:t xml:space="preserve"> </w:t>
      </w:r>
      <w:r w:rsidR="00F20EB4" w:rsidRPr="00F20EB4">
        <w:rPr>
          <w:rFonts w:ascii="Arial" w:eastAsia="Tahoma" w:hAnsi="Arial" w:cs="Arial"/>
          <w:i/>
        </w:rPr>
        <w:t>Safeguarding Addendum</w:t>
      </w:r>
      <w:r w:rsidR="00F20EB4">
        <w:rPr>
          <w:rFonts w:ascii="Arial" w:eastAsia="Tahoma" w:hAnsi="Arial" w:cs="Arial"/>
          <w:i/>
        </w:rPr>
        <w:t>.</w:t>
      </w:r>
      <w:r w:rsidR="005D2703" w:rsidRPr="008C75DF">
        <w:rPr>
          <w:rFonts w:ascii="Arial" w:eastAsia="Tahoma" w:hAnsi="Arial" w:cs="Arial"/>
        </w:rPr>
        <w:t xml:space="preserve"> </w:t>
      </w:r>
    </w:p>
    <w:p w14:paraId="10E8BBEA" w14:textId="77777777" w:rsidR="00F20EB4" w:rsidRDefault="00F20EB4" w:rsidP="009B0FC5">
      <w:pPr>
        <w:spacing w:after="1"/>
        <w:ind w:right="137"/>
        <w:jc w:val="both"/>
        <w:rPr>
          <w:rFonts w:ascii="Arial" w:eastAsia="Tahoma" w:hAnsi="Arial" w:cs="Arial"/>
        </w:rPr>
      </w:pPr>
    </w:p>
    <w:p w14:paraId="7B93AA07" w14:textId="5C3F373E" w:rsidR="005C3DCF" w:rsidRPr="008C75DF" w:rsidRDefault="005D2703" w:rsidP="009B0FC5">
      <w:pPr>
        <w:spacing w:after="1"/>
        <w:ind w:right="137"/>
        <w:jc w:val="both"/>
        <w:rPr>
          <w:rFonts w:ascii="Arial" w:eastAsia="Tahoma" w:hAnsi="Arial" w:cs="Arial"/>
        </w:rPr>
      </w:pPr>
      <w:r w:rsidRPr="008C75DF">
        <w:rPr>
          <w:rFonts w:ascii="Arial" w:eastAsia="Tahoma" w:hAnsi="Arial" w:cs="Arial"/>
        </w:rPr>
        <w:t>G</w:t>
      </w:r>
      <w:r w:rsidR="005C3DCF" w:rsidRPr="008C75DF">
        <w:rPr>
          <w:rFonts w:ascii="Arial" w:eastAsia="Tahoma" w:hAnsi="Arial" w:cs="Arial"/>
        </w:rPr>
        <w:t>ood safeguarding practice</w:t>
      </w:r>
      <w:r w:rsidRPr="008C75DF">
        <w:rPr>
          <w:rFonts w:ascii="Arial" w:eastAsia="Tahoma" w:hAnsi="Arial" w:cs="Arial"/>
        </w:rPr>
        <w:t xml:space="preserve"> will</w:t>
      </w:r>
      <w:r w:rsidR="00F20EB4">
        <w:rPr>
          <w:rFonts w:ascii="Arial" w:eastAsia="Tahoma" w:hAnsi="Arial" w:cs="Arial"/>
        </w:rPr>
        <w:t xml:space="preserve"> continue to</w:t>
      </w:r>
      <w:r w:rsidRPr="008C75DF">
        <w:rPr>
          <w:rFonts w:ascii="Arial" w:eastAsia="Tahoma" w:hAnsi="Arial" w:cs="Arial"/>
        </w:rPr>
        <w:t xml:space="preserve"> be promoted</w:t>
      </w:r>
      <w:r w:rsidR="005C3DCF" w:rsidRPr="008C75DF">
        <w:rPr>
          <w:rFonts w:ascii="Arial" w:eastAsia="Tahoma" w:hAnsi="Arial" w:cs="Arial"/>
        </w:rPr>
        <w:t xml:space="preserve"> as follows:</w:t>
      </w:r>
    </w:p>
    <w:p w14:paraId="220E775D" w14:textId="77777777" w:rsidR="005D2703" w:rsidRPr="003C4DD2" w:rsidRDefault="005D2703" w:rsidP="009B0FC5">
      <w:pPr>
        <w:spacing w:after="1"/>
        <w:ind w:left="10" w:right="137" w:hanging="10"/>
        <w:jc w:val="both"/>
        <w:rPr>
          <w:rFonts w:ascii="Arial" w:eastAsia="Tahoma" w:hAnsi="Arial" w:cs="Arial"/>
          <w:sz w:val="16"/>
          <w:szCs w:val="16"/>
        </w:rPr>
      </w:pPr>
    </w:p>
    <w:p w14:paraId="6AEED616" w14:textId="5C6ECF3A" w:rsidR="005C3DCF" w:rsidRPr="00F20EB4" w:rsidRDefault="00F20EB4" w:rsidP="003C4DD2">
      <w:pPr>
        <w:pStyle w:val="ListParagraph"/>
        <w:numPr>
          <w:ilvl w:val="0"/>
          <w:numId w:val="27"/>
        </w:numPr>
        <w:ind w:left="641" w:hanging="357"/>
        <w:jc w:val="both"/>
        <w:rPr>
          <w:rFonts w:ascii="Arial" w:eastAsia="Tahoma" w:hAnsi="Arial" w:cs="Arial"/>
          <w:i/>
          <w:szCs w:val="24"/>
        </w:rPr>
      </w:pPr>
      <w:r>
        <w:rPr>
          <w:rFonts w:ascii="Arial" w:eastAsia="Tahoma" w:hAnsi="Arial" w:cs="Arial"/>
          <w:szCs w:val="24"/>
        </w:rPr>
        <w:t>s</w:t>
      </w:r>
      <w:r w:rsidR="005C3DCF" w:rsidRPr="008C75DF">
        <w:rPr>
          <w:rFonts w:ascii="Arial" w:eastAsia="Tahoma" w:hAnsi="Arial" w:cs="Arial"/>
          <w:szCs w:val="24"/>
        </w:rPr>
        <w:t xml:space="preserve">chool reporting </w:t>
      </w:r>
      <w:r>
        <w:rPr>
          <w:rFonts w:ascii="Arial" w:eastAsia="Tahoma" w:hAnsi="Arial" w:cs="Arial"/>
          <w:szCs w:val="24"/>
        </w:rPr>
        <w:t xml:space="preserve">routes for concerns are clear to </w:t>
      </w:r>
      <w:proofErr w:type="spellStart"/>
      <w:r>
        <w:rPr>
          <w:rFonts w:ascii="Arial" w:eastAsia="Tahoma" w:hAnsi="Arial" w:cs="Arial"/>
          <w:szCs w:val="24"/>
        </w:rPr>
        <w:t>pupild</w:t>
      </w:r>
      <w:proofErr w:type="spellEnd"/>
      <w:r w:rsidR="005C3DCF" w:rsidRPr="008C75DF">
        <w:rPr>
          <w:rFonts w:ascii="Arial" w:eastAsia="Tahoma" w:hAnsi="Arial" w:cs="Arial"/>
          <w:szCs w:val="24"/>
        </w:rPr>
        <w:t>, teachers, parents and</w:t>
      </w:r>
      <w:r w:rsidR="005D2703" w:rsidRPr="008C75DF">
        <w:rPr>
          <w:rFonts w:ascii="Arial" w:eastAsia="Tahoma" w:hAnsi="Arial" w:cs="Arial"/>
          <w:szCs w:val="24"/>
        </w:rPr>
        <w:t xml:space="preserve"> </w:t>
      </w:r>
      <w:proofErr w:type="spellStart"/>
      <w:r w:rsidR="005D2703" w:rsidRPr="008C75DF">
        <w:rPr>
          <w:rFonts w:ascii="Arial" w:eastAsia="Tahoma" w:hAnsi="Arial" w:cs="Arial"/>
          <w:szCs w:val="24"/>
        </w:rPr>
        <w:t>carers</w:t>
      </w:r>
      <w:proofErr w:type="spellEnd"/>
      <w:r w:rsidR="005D2703" w:rsidRPr="008C75DF">
        <w:rPr>
          <w:rFonts w:ascii="Arial" w:eastAsia="Tahoma" w:hAnsi="Arial" w:cs="Arial"/>
          <w:szCs w:val="24"/>
        </w:rPr>
        <w:t xml:space="preserve"> in line with the Trust </w:t>
      </w:r>
      <w:r w:rsidR="005D2703" w:rsidRPr="00F20EB4">
        <w:rPr>
          <w:rFonts w:ascii="Arial" w:eastAsia="Tahoma" w:hAnsi="Arial" w:cs="Arial"/>
          <w:i/>
          <w:szCs w:val="24"/>
        </w:rPr>
        <w:t xml:space="preserve">Child Protection and </w:t>
      </w:r>
      <w:r w:rsidR="005C3DCF" w:rsidRPr="00F20EB4">
        <w:rPr>
          <w:rFonts w:ascii="Arial" w:eastAsia="Tahoma" w:hAnsi="Arial" w:cs="Arial"/>
          <w:i/>
          <w:szCs w:val="24"/>
        </w:rPr>
        <w:t>Safeguarding Policy</w:t>
      </w:r>
      <w:r w:rsidR="005D2703" w:rsidRPr="00F20EB4">
        <w:rPr>
          <w:rFonts w:ascii="Arial" w:eastAsia="Tahoma" w:hAnsi="Arial" w:cs="Arial"/>
          <w:i/>
          <w:szCs w:val="24"/>
        </w:rPr>
        <w:t xml:space="preserve"> and Procedures</w:t>
      </w:r>
      <w:r w:rsidR="005C3DCF" w:rsidRPr="00F20EB4">
        <w:rPr>
          <w:rFonts w:ascii="Arial" w:eastAsia="Tahoma" w:hAnsi="Arial" w:cs="Arial"/>
          <w:i/>
          <w:szCs w:val="24"/>
        </w:rPr>
        <w:t>.</w:t>
      </w:r>
    </w:p>
    <w:p w14:paraId="4062EF6B" w14:textId="77777777" w:rsidR="005D2703" w:rsidRPr="003C4DD2" w:rsidRDefault="005D2703" w:rsidP="003C4DD2">
      <w:pPr>
        <w:pStyle w:val="ListParagraph"/>
        <w:spacing w:after="1"/>
        <w:ind w:right="136"/>
        <w:jc w:val="both"/>
        <w:rPr>
          <w:rFonts w:ascii="Arial" w:eastAsia="Tahoma" w:hAnsi="Arial" w:cs="Arial"/>
          <w:sz w:val="16"/>
          <w:szCs w:val="16"/>
        </w:rPr>
      </w:pPr>
    </w:p>
    <w:p w14:paraId="27897655" w14:textId="5D09E683" w:rsidR="005D2703" w:rsidRPr="008C75DF" w:rsidRDefault="005C3DCF" w:rsidP="007E090C">
      <w:pPr>
        <w:pStyle w:val="ListParagraph"/>
        <w:numPr>
          <w:ilvl w:val="0"/>
          <w:numId w:val="27"/>
        </w:numPr>
        <w:ind w:left="641" w:hanging="357"/>
        <w:jc w:val="both"/>
        <w:rPr>
          <w:rFonts w:ascii="Arial" w:eastAsia="Tahoma" w:hAnsi="Arial" w:cs="Arial"/>
          <w:szCs w:val="24"/>
        </w:rPr>
      </w:pPr>
      <w:r w:rsidRPr="008C75DF">
        <w:rPr>
          <w:rFonts w:ascii="Arial" w:eastAsia="Tahoma" w:hAnsi="Arial" w:cs="Arial"/>
          <w:szCs w:val="24"/>
        </w:rPr>
        <w:t>E-Safety resources and practical support</w:t>
      </w:r>
      <w:r w:rsidR="00F20EB4">
        <w:rPr>
          <w:rFonts w:ascii="Arial" w:eastAsia="Tahoma" w:hAnsi="Arial" w:cs="Arial"/>
          <w:szCs w:val="24"/>
        </w:rPr>
        <w:t xml:space="preserve"> are</w:t>
      </w:r>
      <w:r w:rsidRPr="008C75DF">
        <w:rPr>
          <w:rFonts w:ascii="Arial" w:eastAsia="Tahoma" w:hAnsi="Arial" w:cs="Arial"/>
          <w:szCs w:val="24"/>
        </w:rPr>
        <w:t xml:space="preserve"> shared with parents and </w:t>
      </w:r>
      <w:proofErr w:type="spellStart"/>
      <w:r w:rsidRPr="008C75DF">
        <w:rPr>
          <w:rFonts w:ascii="Arial" w:eastAsia="Tahoma" w:hAnsi="Arial" w:cs="Arial"/>
          <w:szCs w:val="24"/>
        </w:rPr>
        <w:t>carers</w:t>
      </w:r>
      <w:proofErr w:type="spellEnd"/>
      <w:r w:rsidRPr="008C75DF">
        <w:rPr>
          <w:rFonts w:ascii="Arial" w:eastAsia="Tahoma" w:hAnsi="Arial" w:cs="Arial"/>
          <w:szCs w:val="24"/>
        </w:rPr>
        <w:t xml:space="preserve"> to respond to harmful or upsetting content and bullying or abuse online.</w:t>
      </w:r>
    </w:p>
    <w:p w14:paraId="2E61A106" w14:textId="48D22DAE" w:rsidR="005D2703" w:rsidRPr="003C4DD2" w:rsidRDefault="005D2703" w:rsidP="003C4DD2">
      <w:pPr>
        <w:spacing w:after="1"/>
        <w:ind w:right="136"/>
        <w:jc w:val="both"/>
        <w:rPr>
          <w:rFonts w:ascii="Arial" w:eastAsia="Tahoma" w:hAnsi="Arial" w:cs="Arial"/>
          <w:sz w:val="16"/>
          <w:szCs w:val="16"/>
        </w:rPr>
      </w:pPr>
    </w:p>
    <w:p w14:paraId="4C704D12" w14:textId="5D6A3BA6" w:rsidR="005C3DCF" w:rsidRPr="008C75DF" w:rsidRDefault="00F20EB4" w:rsidP="007E090C">
      <w:pPr>
        <w:pStyle w:val="ListParagraph"/>
        <w:numPr>
          <w:ilvl w:val="0"/>
          <w:numId w:val="27"/>
        </w:numPr>
        <w:ind w:left="641" w:hanging="357"/>
        <w:jc w:val="both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szCs w:val="24"/>
        </w:rPr>
        <w:t>communication</w:t>
      </w:r>
      <w:r w:rsidR="005C3DCF" w:rsidRPr="008C75DF">
        <w:rPr>
          <w:rFonts w:ascii="Arial" w:eastAsia="Tahoma" w:hAnsi="Arial" w:cs="Arial"/>
          <w:szCs w:val="24"/>
        </w:rPr>
        <w:t xml:space="preserve"> and interact</w:t>
      </w:r>
      <w:r>
        <w:rPr>
          <w:rFonts w:ascii="Arial" w:eastAsia="Tahoma" w:hAnsi="Arial" w:cs="Arial"/>
          <w:szCs w:val="24"/>
        </w:rPr>
        <w:t>ions</w:t>
      </w:r>
      <w:r w:rsidR="005C3DCF" w:rsidRPr="008C75DF">
        <w:rPr>
          <w:rFonts w:ascii="Arial" w:eastAsia="Tahoma" w:hAnsi="Arial" w:cs="Arial"/>
          <w:szCs w:val="24"/>
        </w:rPr>
        <w:t xml:space="preserve"> only within the school teaching hours.</w:t>
      </w:r>
    </w:p>
    <w:p w14:paraId="2CAA5ADC" w14:textId="032F9356" w:rsidR="005D2703" w:rsidRPr="003C4DD2" w:rsidRDefault="005D2703" w:rsidP="003C4DD2">
      <w:pPr>
        <w:spacing w:after="1"/>
        <w:ind w:right="136"/>
        <w:jc w:val="both"/>
        <w:rPr>
          <w:rFonts w:ascii="Arial" w:eastAsia="Tahoma" w:hAnsi="Arial" w:cs="Arial"/>
          <w:sz w:val="16"/>
          <w:szCs w:val="16"/>
        </w:rPr>
      </w:pPr>
    </w:p>
    <w:p w14:paraId="0B497AF7" w14:textId="7F9C40D5" w:rsidR="005C3DCF" w:rsidRPr="008C75DF" w:rsidRDefault="00F20EB4" w:rsidP="007E090C">
      <w:pPr>
        <w:pStyle w:val="ListParagraph"/>
        <w:numPr>
          <w:ilvl w:val="0"/>
          <w:numId w:val="27"/>
        </w:numPr>
        <w:ind w:left="641" w:hanging="357"/>
        <w:jc w:val="both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szCs w:val="24"/>
        </w:rPr>
        <w:t>communication</w:t>
      </w:r>
      <w:r w:rsidR="005C3DCF" w:rsidRPr="008C75DF">
        <w:rPr>
          <w:rFonts w:ascii="Arial" w:eastAsia="Tahoma" w:hAnsi="Arial" w:cs="Arial"/>
          <w:szCs w:val="24"/>
        </w:rPr>
        <w:t xml:space="preserve"> and interact</w:t>
      </w:r>
      <w:r>
        <w:rPr>
          <w:rFonts w:ascii="Arial" w:eastAsia="Tahoma" w:hAnsi="Arial" w:cs="Arial"/>
          <w:szCs w:val="24"/>
        </w:rPr>
        <w:t>ions</w:t>
      </w:r>
      <w:r w:rsidR="005C3DCF" w:rsidRPr="008C75DF">
        <w:rPr>
          <w:rFonts w:ascii="Arial" w:eastAsia="Tahoma" w:hAnsi="Arial" w:cs="Arial"/>
          <w:szCs w:val="24"/>
        </w:rPr>
        <w:t xml:space="preserve"> only through the school office email address</w:t>
      </w:r>
      <w:r w:rsidR="00FB5C28" w:rsidRPr="008C75DF">
        <w:rPr>
          <w:rFonts w:ascii="Arial" w:eastAsia="Tahoma" w:hAnsi="Arial" w:cs="Arial"/>
          <w:szCs w:val="24"/>
        </w:rPr>
        <w:t>, an</w:t>
      </w:r>
      <w:r w:rsidR="005C3DCF" w:rsidRPr="008C75DF">
        <w:rPr>
          <w:rFonts w:ascii="Arial" w:eastAsia="Tahoma" w:hAnsi="Arial" w:cs="Arial"/>
          <w:szCs w:val="24"/>
        </w:rPr>
        <w:t xml:space="preserve"> </w:t>
      </w:r>
      <w:proofErr w:type="spellStart"/>
      <w:r w:rsidR="005C3DCF" w:rsidRPr="008C75DF">
        <w:rPr>
          <w:rFonts w:ascii="Arial" w:eastAsia="Tahoma" w:hAnsi="Arial" w:cs="Arial"/>
          <w:szCs w:val="24"/>
        </w:rPr>
        <w:t>organised</w:t>
      </w:r>
      <w:proofErr w:type="spellEnd"/>
      <w:r w:rsidR="005C3DCF" w:rsidRPr="008C75DF">
        <w:rPr>
          <w:rFonts w:ascii="Arial" w:eastAsia="Tahoma" w:hAnsi="Arial" w:cs="Arial"/>
          <w:szCs w:val="24"/>
        </w:rPr>
        <w:t xml:space="preserve"> Team</w:t>
      </w:r>
      <w:r w:rsidR="00FB5C28" w:rsidRPr="008C75DF">
        <w:rPr>
          <w:rFonts w:ascii="Arial" w:eastAsia="Tahoma" w:hAnsi="Arial" w:cs="Arial"/>
          <w:szCs w:val="24"/>
        </w:rPr>
        <w:t xml:space="preserve">s meeting or telephone conversation. </w:t>
      </w:r>
    </w:p>
    <w:p w14:paraId="0A37E8F0" w14:textId="2DF46E77" w:rsidR="005D2703" w:rsidRPr="003C4DD2" w:rsidRDefault="005D2703" w:rsidP="003C4DD2">
      <w:pPr>
        <w:spacing w:after="1"/>
        <w:ind w:right="136"/>
        <w:jc w:val="both"/>
        <w:rPr>
          <w:rFonts w:ascii="Arial" w:eastAsia="Tahoma" w:hAnsi="Arial" w:cs="Arial"/>
          <w:sz w:val="16"/>
          <w:szCs w:val="16"/>
        </w:rPr>
      </w:pPr>
    </w:p>
    <w:p w14:paraId="1CFF1DE4" w14:textId="3B980917" w:rsidR="005C3DCF" w:rsidRPr="008C75DF" w:rsidRDefault="00F20EB4" w:rsidP="007E090C">
      <w:pPr>
        <w:pStyle w:val="ListParagraph"/>
        <w:numPr>
          <w:ilvl w:val="0"/>
          <w:numId w:val="27"/>
        </w:numPr>
        <w:ind w:left="641" w:hanging="357"/>
        <w:jc w:val="both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szCs w:val="24"/>
        </w:rPr>
        <w:t>u</w:t>
      </w:r>
      <w:r w:rsidR="005C3DCF" w:rsidRPr="008C75DF">
        <w:rPr>
          <w:rFonts w:ascii="Arial" w:eastAsia="Tahoma" w:hAnsi="Arial" w:cs="Arial"/>
          <w:szCs w:val="24"/>
        </w:rPr>
        <w:t>se</w:t>
      </w:r>
      <w:r>
        <w:rPr>
          <w:rFonts w:ascii="Arial" w:eastAsia="Tahoma" w:hAnsi="Arial" w:cs="Arial"/>
          <w:szCs w:val="24"/>
        </w:rPr>
        <w:t xml:space="preserve"> of the account set up with</w:t>
      </w:r>
      <w:r w:rsidR="005C3DCF" w:rsidRPr="008C75DF">
        <w:rPr>
          <w:rFonts w:ascii="Arial" w:eastAsia="Tahoma" w:hAnsi="Arial" w:cs="Arial"/>
          <w:szCs w:val="24"/>
        </w:rPr>
        <w:t xml:space="preserve"> school E-Mail address</w:t>
      </w:r>
      <w:r>
        <w:rPr>
          <w:rFonts w:ascii="Arial" w:eastAsia="Tahoma" w:hAnsi="Arial" w:cs="Arial"/>
          <w:szCs w:val="24"/>
        </w:rPr>
        <w:t>es – no use of</w:t>
      </w:r>
      <w:r w:rsidR="005C3DCF" w:rsidRPr="008C75DF">
        <w:rPr>
          <w:rFonts w:ascii="Arial" w:eastAsia="Tahoma" w:hAnsi="Arial" w:cs="Arial"/>
          <w:szCs w:val="24"/>
        </w:rPr>
        <w:t xml:space="preserve"> personal E-Mail address</w:t>
      </w:r>
      <w:r>
        <w:rPr>
          <w:rFonts w:ascii="Arial" w:eastAsia="Tahoma" w:hAnsi="Arial" w:cs="Arial"/>
          <w:szCs w:val="24"/>
        </w:rPr>
        <w:t>es</w:t>
      </w:r>
      <w:r w:rsidR="005C3DCF" w:rsidRPr="008C75DF">
        <w:rPr>
          <w:rFonts w:ascii="Arial" w:eastAsia="Tahoma" w:hAnsi="Arial" w:cs="Arial"/>
          <w:szCs w:val="24"/>
        </w:rPr>
        <w:t xml:space="preserve"> at any time.</w:t>
      </w:r>
    </w:p>
    <w:p w14:paraId="1C4FF7BE" w14:textId="2D6B7CAD" w:rsidR="005D2703" w:rsidRPr="003C4DD2" w:rsidRDefault="005D2703" w:rsidP="003C4DD2">
      <w:pPr>
        <w:spacing w:after="1"/>
        <w:ind w:right="136"/>
        <w:jc w:val="both"/>
        <w:rPr>
          <w:rFonts w:ascii="Arial" w:eastAsia="Tahoma" w:hAnsi="Arial" w:cs="Arial"/>
          <w:sz w:val="16"/>
          <w:szCs w:val="16"/>
        </w:rPr>
      </w:pPr>
    </w:p>
    <w:p w14:paraId="022A643C" w14:textId="67EA747F" w:rsidR="005C3DCF" w:rsidRPr="008C75DF" w:rsidRDefault="005C3DCF" w:rsidP="007E090C">
      <w:pPr>
        <w:pStyle w:val="ListParagraph"/>
        <w:numPr>
          <w:ilvl w:val="0"/>
          <w:numId w:val="27"/>
        </w:numPr>
        <w:ind w:left="641" w:hanging="357"/>
        <w:jc w:val="both"/>
        <w:rPr>
          <w:rFonts w:ascii="Arial" w:eastAsia="Tahoma" w:hAnsi="Arial" w:cs="Arial"/>
          <w:szCs w:val="24"/>
        </w:rPr>
      </w:pPr>
      <w:r w:rsidRPr="008C75DF">
        <w:rPr>
          <w:rFonts w:ascii="Arial" w:eastAsia="Tahoma" w:hAnsi="Arial" w:cs="Arial"/>
          <w:szCs w:val="24"/>
        </w:rPr>
        <w:t>school devices</w:t>
      </w:r>
      <w:r w:rsidR="00F20EB4">
        <w:rPr>
          <w:rFonts w:ascii="Arial" w:eastAsia="Tahoma" w:hAnsi="Arial" w:cs="Arial"/>
          <w:szCs w:val="24"/>
        </w:rPr>
        <w:t xml:space="preserve"> used</w:t>
      </w:r>
      <w:r w:rsidRPr="008C75DF">
        <w:rPr>
          <w:rFonts w:ascii="Arial" w:eastAsia="Tahoma" w:hAnsi="Arial" w:cs="Arial"/>
          <w:szCs w:val="24"/>
        </w:rPr>
        <w:t xml:space="preserve"> over personal devices where possible.</w:t>
      </w:r>
    </w:p>
    <w:p w14:paraId="3E8C3E66" w14:textId="70444D99" w:rsidR="005D2703" w:rsidRPr="003C4DD2" w:rsidRDefault="005D2703" w:rsidP="003C4DD2">
      <w:pPr>
        <w:spacing w:after="1"/>
        <w:ind w:right="136"/>
        <w:jc w:val="both"/>
        <w:rPr>
          <w:rFonts w:ascii="Arial" w:eastAsia="Tahoma" w:hAnsi="Arial" w:cs="Arial"/>
          <w:sz w:val="16"/>
          <w:szCs w:val="16"/>
        </w:rPr>
      </w:pPr>
    </w:p>
    <w:p w14:paraId="2F541250" w14:textId="0C7A3F51" w:rsidR="005C3DCF" w:rsidRPr="008C75DF" w:rsidRDefault="00F20EB4" w:rsidP="007E090C">
      <w:pPr>
        <w:pStyle w:val="ListParagraph"/>
        <w:numPr>
          <w:ilvl w:val="0"/>
          <w:numId w:val="27"/>
        </w:numPr>
        <w:ind w:left="641" w:hanging="357"/>
        <w:jc w:val="both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szCs w:val="24"/>
        </w:rPr>
        <w:t>m</w:t>
      </w:r>
      <w:r w:rsidR="005C3DCF" w:rsidRPr="008C75DF">
        <w:rPr>
          <w:rFonts w:ascii="Arial" w:eastAsia="Tahoma" w:hAnsi="Arial" w:cs="Arial"/>
          <w:szCs w:val="24"/>
        </w:rPr>
        <w:t>indful</w:t>
      </w:r>
      <w:r>
        <w:rPr>
          <w:rFonts w:ascii="Arial" w:eastAsia="Tahoma" w:hAnsi="Arial" w:cs="Arial"/>
          <w:szCs w:val="24"/>
        </w:rPr>
        <w:t xml:space="preserve"> care taken</w:t>
      </w:r>
      <w:r w:rsidR="005C3DCF" w:rsidRPr="008C75DF">
        <w:rPr>
          <w:rFonts w:ascii="Arial" w:eastAsia="Tahoma" w:hAnsi="Arial" w:cs="Arial"/>
          <w:szCs w:val="24"/>
        </w:rPr>
        <w:t xml:space="preserve"> when sharing personal information.</w:t>
      </w:r>
    </w:p>
    <w:p w14:paraId="4FD4564E" w14:textId="2760C969" w:rsidR="005D2703" w:rsidRPr="003C4DD2" w:rsidRDefault="005D2703" w:rsidP="003C4DD2">
      <w:pPr>
        <w:spacing w:after="1"/>
        <w:ind w:right="136"/>
        <w:jc w:val="both"/>
        <w:rPr>
          <w:rFonts w:ascii="Arial" w:eastAsia="Tahoma" w:hAnsi="Arial" w:cs="Arial"/>
          <w:sz w:val="16"/>
          <w:szCs w:val="16"/>
        </w:rPr>
      </w:pPr>
    </w:p>
    <w:p w14:paraId="474F499A" w14:textId="302C19EB" w:rsidR="005C3DCF" w:rsidRPr="008C75DF" w:rsidRDefault="00F20EB4" w:rsidP="007E090C">
      <w:pPr>
        <w:pStyle w:val="ListParagraph"/>
        <w:numPr>
          <w:ilvl w:val="0"/>
          <w:numId w:val="27"/>
        </w:numPr>
        <w:ind w:left="641" w:hanging="357"/>
        <w:jc w:val="both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szCs w:val="24"/>
        </w:rPr>
        <w:t>t</w:t>
      </w:r>
      <w:r w:rsidR="005C3DCF" w:rsidRPr="008C75DF">
        <w:rPr>
          <w:rFonts w:ascii="Arial" w:eastAsia="Tahoma" w:hAnsi="Arial" w:cs="Arial"/>
          <w:szCs w:val="24"/>
        </w:rPr>
        <w:t>elephone calls for pupils/parents/families nee</w:t>
      </w:r>
      <w:r w:rsidR="005D2703" w:rsidRPr="008C75DF">
        <w:rPr>
          <w:rFonts w:ascii="Arial" w:eastAsia="Tahoma" w:hAnsi="Arial" w:cs="Arial"/>
          <w:szCs w:val="24"/>
        </w:rPr>
        <w:t>ding extra support use the 141 Caller ID</w:t>
      </w:r>
      <w:r w:rsidR="005C3DCF" w:rsidRPr="008C75DF">
        <w:rPr>
          <w:rFonts w:ascii="Arial" w:eastAsia="Tahoma" w:hAnsi="Arial" w:cs="Arial"/>
          <w:szCs w:val="24"/>
        </w:rPr>
        <w:t xml:space="preserve"> hiding mechanism or use a school mobile phone where available. </w:t>
      </w:r>
    </w:p>
    <w:p w14:paraId="4AAD1AF5" w14:textId="7A4D689D" w:rsidR="005D2703" w:rsidRPr="003C4DD2" w:rsidRDefault="005D2703" w:rsidP="003C4DD2">
      <w:pPr>
        <w:spacing w:after="1"/>
        <w:ind w:right="136"/>
        <w:jc w:val="both"/>
        <w:rPr>
          <w:rFonts w:ascii="Arial" w:eastAsia="Tahoma" w:hAnsi="Arial" w:cs="Arial"/>
          <w:sz w:val="16"/>
          <w:szCs w:val="16"/>
        </w:rPr>
      </w:pPr>
    </w:p>
    <w:p w14:paraId="47C76ED0" w14:textId="0BA7C3D0" w:rsidR="005C3DCF" w:rsidRPr="008C75DF" w:rsidRDefault="00F20EB4" w:rsidP="007E090C">
      <w:pPr>
        <w:pStyle w:val="ListParagraph"/>
        <w:numPr>
          <w:ilvl w:val="0"/>
          <w:numId w:val="27"/>
        </w:numPr>
        <w:ind w:left="641" w:hanging="357"/>
        <w:jc w:val="both"/>
        <w:rPr>
          <w:rFonts w:ascii="Arial" w:eastAsia="Tahoma" w:hAnsi="Arial" w:cs="Arial"/>
          <w:szCs w:val="24"/>
        </w:rPr>
      </w:pPr>
      <w:r>
        <w:rPr>
          <w:rFonts w:ascii="Arial" w:eastAsia="Tahoma" w:hAnsi="Arial" w:cs="Arial"/>
          <w:szCs w:val="24"/>
        </w:rPr>
        <w:t>GDPR given high priority e.g. p</w:t>
      </w:r>
      <w:r w:rsidR="005C3DCF" w:rsidRPr="008C75DF">
        <w:rPr>
          <w:rFonts w:ascii="Arial" w:eastAsia="Tahoma" w:hAnsi="Arial" w:cs="Arial"/>
          <w:szCs w:val="24"/>
        </w:rPr>
        <w:t>arents have provided consent for the use of Teams and have been made aware of how data is stored on the platform.</w:t>
      </w:r>
    </w:p>
    <w:p w14:paraId="28556483" w14:textId="1107B9A9" w:rsidR="005D2703" w:rsidRPr="003C4DD2" w:rsidRDefault="005D2703" w:rsidP="003C4DD2">
      <w:pPr>
        <w:spacing w:after="1"/>
        <w:ind w:right="136"/>
        <w:jc w:val="both"/>
        <w:rPr>
          <w:rFonts w:ascii="Arial" w:eastAsia="Tahoma" w:hAnsi="Arial" w:cs="Arial"/>
          <w:sz w:val="16"/>
          <w:szCs w:val="16"/>
        </w:rPr>
      </w:pPr>
    </w:p>
    <w:p w14:paraId="35541986" w14:textId="2E504899" w:rsidR="005D2703" w:rsidRPr="00F20EB4" w:rsidRDefault="00F20EB4" w:rsidP="009C6622">
      <w:pPr>
        <w:pStyle w:val="ListParagraph"/>
        <w:numPr>
          <w:ilvl w:val="0"/>
          <w:numId w:val="27"/>
        </w:numPr>
        <w:spacing w:after="1"/>
        <w:ind w:left="641" w:right="136" w:hanging="357"/>
        <w:jc w:val="both"/>
        <w:rPr>
          <w:rFonts w:ascii="Tahoma" w:eastAsia="Tahoma" w:hAnsi="Tahoma" w:cs="Tahoma"/>
          <w:sz w:val="16"/>
          <w:szCs w:val="16"/>
        </w:rPr>
      </w:pPr>
      <w:r w:rsidRPr="00F20EB4">
        <w:rPr>
          <w:rFonts w:ascii="Arial" w:eastAsia="Tahoma" w:hAnsi="Arial" w:cs="Arial"/>
          <w:szCs w:val="24"/>
        </w:rPr>
        <w:t>s</w:t>
      </w:r>
      <w:r w:rsidR="005C3DCF" w:rsidRPr="00F20EB4">
        <w:rPr>
          <w:rFonts w:ascii="Arial" w:eastAsia="Tahoma" w:hAnsi="Arial" w:cs="Arial"/>
          <w:szCs w:val="24"/>
        </w:rPr>
        <w:t>chool</w:t>
      </w:r>
      <w:r w:rsidRPr="00F20EB4">
        <w:rPr>
          <w:rFonts w:ascii="Arial" w:eastAsia="Tahoma" w:hAnsi="Arial" w:cs="Arial"/>
          <w:szCs w:val="24"/>
        </w:rPr>
        <w:t>s will carry out</w:t>
      </w:r>
      <w:r w:rsidR="005C3DCF" w:rsidRPr="00F20EB4">
        <w:rPr>
          <w:rFonts w:ascii="Arial" w:eastAsia="Tahoma" w:hAnsi="Arial" w:cs="Arial"/>
          <w:szCs w:val="24"/>
        </w:rPr>
        <w:t xml:space="preserve"> well-being check</w:t>
      </w:r>
      <w:r w:rsidRPr="00F20EB4">
        <w:rPr>
          <w:rFonts w:ascii="Arial" w:eastAsia="Tahoma" w:hAnsi="Arial" w:cs="Arial"/>
          <w:szCs w:val="24"/>
        </w:rPr>
        <w:t>s as appropriate</w:t>
      </w:r>
      <w:r w:rsidR="005C3DCF" w:rsidRPr="00F20EB4">
        <w:rPr>
          <w:rFonts w:ascii="Arial" w:eastAsia="Tahoma" w:hAnsi="Arial" w:cs="Arial"/>
          <w:szCs w:val="24"/>
        </w:rPr>
        <w:t xml:space="preserve"> </w:t>
      </w:r>
    </w:p>
    <w:p w14:paraId="1EC8CB93" w14:textId="77777777" w:rsidR="00F20EB4" w:rsidRPr="00F20EB4" w:rsidRDefault="00F20EB4" w:rsidP="00F20EB4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58FDE1B5" w14:textId="77777777" w:rsidR="00F20EB4" w:rsidRPr="00F20EB4" w:rsidRDefault="00F20EB4" w:rsidP="00F20EB4">
      <w:pPr>
        <w:spacing w:after="1"/>
        <w:ind w:right="136"/>
        <w:jc w:val="both"/>
        <w:rPr>
          <w:rFonts w:ascii="Tahoma" w:eastAsia="Tahoma" w:hAnsi="Tahoma" w:cs="Tahoma"/>
          <w:sz w:val="16"/>
          <w:szCs w:val="16"/>
        </w:rPr>
      </w:pPr>
    </w:p>
    <w:p w14:paraId="1F6DB899" w14:textId="27DD77E5" w:rsidR="0037036B" w:rsidRPr="008C75DF" w:rsidRDefault="00F20EB4" w:rsidP="007E090C">
      <w:pPr>
        <w:pStyle w:val="ListParagraph"/>
        <w:numPr>
          <w:ilvl w:val="0"/>
          <w:numId w:val="27"/>
        </w:numPr>
        <w:ind w:left="641" w:hanging="357"/>
        <w:jc w:val="both"/>
        <w:rPr>
          <w:rFonts w:ascii="Tahoma" w:eastAsia="Tahoma" w:hAnsi="Tahoma" w:cs="Tahoma"/>
          <w:szCs w:val="24"/>
        </w:rPr>
      </w:pPr>
      <w:r>
        <w:rPr>
          <w:rFonts w:ascii="Arial" w:eastAsia="Tahoma" w:hAnsi="Arial" w:cs="Arial"/>
          <w:szCs w:val="24"/>
        </w:rPr>
        <w:t xml:space="preserve">as appropriate, </w:t>
      </w:r>
      <w:r w:rsidR="005C3DCF" w:rsidRPr="008C75DF">
        <w:rPr>
          <w:rFonts w:ascii="Arial" w:eastAsia="Tahoma" w:hAnsi="Arial" w:cs="Arial"/>
          <w:szCs w:val="24"/>
        </w:rPr>
        <w:t>child protection agencies</w:t>
      </w:r>
      <w:r>
        <w:rPr>
          <w:rFonts w:ascii="Arial" w:eastAsia="Tahoma" w:hAnsi="Arial" w:cs="Arial"/>
          <w:szCs w:val="24"/>
        </w:rPr>
        <w:t xml:space="preserve"> will be informed</w:t>
      </w:r>
      <w:r w:rsidR="005C3DCF" w:rsidRPr="008C75DF">
        <w:rPr>
          <w:rFonts w:ascii="Arial" w:eastAsia="Tahoma" w:hAnsi="Arial" w:cs="Arial"/>
          <w:szCs w:val="24"/>
        </w:rPr>
        <w:t xml:space="preserve"> immediately in the event of </w:t>
      </w:r>
      <w:r w:rsidR="00FB5C28" w:rsidRPr="008C75DF">
        <w:rPr>
          <w:rFonts w:ascii="Arial" w:eastAsia="Tahoma" w:hAnsi="Arial" w:cs="Arial"/>
          <w:szCs w:val="24"/>
        </w:rPr>
        <w:t xml:space="preserve">specific </w:t>
      </w:r>
      <w:r w:rsidR="005C3DCF" w:rsidRPr="008C75DF">
        <w:rPr>
          <w:rFonts w:ascii="Arial" w:eastAsia="Tahoma" w:hAnsi="Arial" w:cs="Arial"/>
          <w:szCs w:val="24"/>
        </w:rPr>
        <w:t>pupil</w:t>
      </w:r>
      <w:r w:rsidR="00FB5C28" w:rsidRPr="008C75DF">
        <w:rPr>
          <w:rFonts w:ascii="Arial" w:eastAsia="Tahoma" w:hAnsi="Arial" w:cs="Arial"/>
          <w:szCs w:val="24"/>
        </w:rPr>
        <w:t>s</w:t>
      </w:r>
      <w:r w:rsidR="005C3DCF" w:rsidRPr="008C75DF">
        <w:rPr>
          <w:rFonts w:ascii="Arial" w:eastAsia="Tahoma" w:hAnsi="Arial" w:cs="Arial"/>
          <w:szCs w:val="24"/>
        </w:rPr>
        <w:t xml:space="preserve"> having to self-isolate</w:t>
      </w:r>
      <w:r w:rsidR="005C3DCF" w:rsidRPr="008C75DF">
        <w:rPr>
          <w:rFonts w:ascii="Tahoma" w:eastAsia="Tahoma" w:hAnsi="Tahoma" w:cs="Tahoma"/>
          <w:szCs w:val="24"/>
        </w:rPr>
        <w:t>.</w:t>
      </w:r>
    </w:p>
    <w:p w14:paraId="41758956" w14:textId="7062692E" w:rsidR="002519B3" w:rsidRDefault="002519B3" w:rsidP="0037036B">
      <w:pPr>
        <w:jc w:val="both"/>
        <w:rPr>
          <w:rFonts w:asciiTheme="minorHAnsi" w:hAnsiTheme="minorHAnsi" w:cstheme="minorHAnsi"/>
          <w:b/>
          <w:color w:val="C00000"/>
          <w:sz w:val="28"/>
        </w:rPr>
      </w:pPr>
    </w:p>
    <w:p w14:paraId="0A69FADB" w14:textId="77777777" w:rsidR="007E090C" w:rsidRDefault="007E090C" w:rsidP="0037036B">
      <w:pPr>
        <w:jc w:val="both"/>
        <w:rPr>
          <w:rFonts w:asciiTheme="minorHAnsi" w:hAnsiTheme="minorHAnsi" w:cstheme="minorHAnsi"/>
          <w:b/>
          <w:color w:val="C00000"/>
          <w:sz w:val="28"/>
        </w:rPr>
      </w:pPr>
    </w:p>
    <w:p w14:paraId="462AE524" w14:textId="44EEE023" w:rsidR="0037036B" w:rsidRPr="00E63F65" w:rsidRDefault="00F20EB4" w:rsidP="003C4DD2">
      <w:pPr>
        <w:jc w:val="both"/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>Ongoing s</w:t>
      </w:r>
      <w:r w:rsidR="002519B3" w:rsidRPr="00E63F65">
        <w:rPr>
          <w:rFonts w:ascii="Arial" w:hAnsi="Arial" w:cs="Arial"/>
          <w:b/>
          <w:color w:val="C00000"/>
          <w:sz w:val="28"/>
        </w:rPr>
        <w:t>upport for</w:t>
      </w:r>
      <w:r>
        <w:rPr>
          <w:rFonts w:ascii="Arial" w:hAnsi="Arial" w:cs="Arial"/>
          <w:b/>
          <w:color w:val="C00000"/>
          <w:sz w:val="28"/>
        </w:rPr>
        <w:t xml:space="preserve"> safe </w:t>
      </w:r>
      <w:r w:rsidR="00216CED" w:rsidRPr="00E63F65">
        <w:rPr>
          <w:rFonts w:ascii="Arial" w:hAnsi="Arial" w:cs="Arial"/>
          <w:b/>
          <w:color w:val="C00000"/>
          <w:sz w:val="28"/>
        </w:rPr>
        <w:t>remote education safely is available</w:t>
      </w:r>
      <w:r w:rsidR="003E02E5" w:rsidRPr="00E63F65">
        <w:rPr>
          <w:rFonts w:ascii="Arial" w:hAnsi="Arial" w:cs="Arial"/>
          <w:b/>
          <w:color w:val="C00000"/>
          <w:sz w:val="28"/>
        </w:rPr>
        <w:t xml:space="preserve"> from:</w:t>
      </w:r>
    </w:p>
    <w:p w14:paraId="0E2F22F3" w14:textId="77777777" w:rsidR="002519B3" w:rsidRPr="003C4DD2" w:rsidRDefault="002519B3" w:rsidP="0037036B">
      <w:pPr>
        <w:jc w:val="both"/>
        <w:rPr>
          <w:rFonts w:ascii="Arial" w:hAnsi="Arial" w:cs="Arial"/>
          <w:b/>
          <w:color w:val="C00000"/>
          <w:sz w:val="16"/>
          <w:szCs w:val="14"/>
        </w:rPr>
      </w:pPr>
    </w:p>
    <w:p w14:paraId="4598143F" w14:textId="343EC3E5" w:rsidR="003E02E5" w:rsidRPr="007E090C" w:rsidRDefault="00E35C71" w:rsidP="003C4DD2">
      <w:pPr>
        <w:pStyle w:val="ListParagraph"/>
        <w:numPr>
          <w:ilvl w:val="0"/>
          <w:numId w:val="40"/>
        </w:numPr>
        <w:ind w:left="641" w:hanging="357"/>
        <w:rPr>
          <w:rFonts w:ascii="Arial" w:hAnsi="Arial" w:cs="Arial"/>
          <w:color w:val="C00000"/>
        </w:rPr>
      </w:pPr>
      <w:hyperlink r:id="rId12" w:history="1">
        <w:r w:rsidR="003E02E5" w:rsidRPr="007E090C">
          <w:rPr>
            <w:rStyle w:val="Hyperlink"/>
            <w:rFonts w:ascii="Arial" w:hAnsi="Arial" w:cs="Arial"/>
            <w:color w:val="C00000"/>
          </w:rPr>
          <w:t>https://swgfl.org.uk/resources/safe-remote-learning/</w:t>
        </w:r>
      </w:hyperlink>
    </w:p>
    <w:p w14:paraId="08D32E3C" w14:textId="28A17B94" w:rsidR="003E02E5" w:rsidRPr="007E090C" w:rsidRDefault="003E02E5" w:rsidP="003E02E5">
      <w:pPr>
        <w:rPr>
          <w:rFonts w:ascii="Arial" w:hAnsi="Arial" w:cs="Arial"/>
          <w:color w:val="C00000"/>
          <w:sz w:val="16"/>
          <w:szCs w:val="16"/>
        </w:rPr>
      </w:pPr>
    </w:p>
    <w:p w14:paraId="560EB70E" w14:textId="04737EF2" w:rsidR="003E02E5" w:rsidRPr="007E090C" w:rsidRDefault="00E35C71" w:rsidP="003C4DD2">
      <w:pPr>
        <w:pStyle w:val="ListParagraph"/>
        <w:numPr>
          <w:ilvl w:val="0"/>
          <w:numId w:val="39"/>
        </w:numPr>
        <w:ind w:left="641" w:hanging="357"/>
        <w:rPr>
          <w:rFonts w:ascii="Arial" w:hAnsi="Arial" w:cs="Arial"/>
          <w:color w:val="C00000"/>
        </w:rPr>
      </w:pPr>
      <w:hyperlink r:id="rId13" w:history="1">
        <w:r w:rsidR="003E02E5" w:rsidRPr="007E090C">
          <w:rPr>
            <w:rStyle w:val="Hyperlink"/>
            <w:rFonts w:ascii="Arial" w:hAnsi="Arial" w:cs="Arial"/>
            <w:color w:val="C00000"/>
          </w:rPr>
          <w:t>https://www.lgfl.net/online-safety/default.aspx</w:t>
        </w:r>
      </w:hyperlink>
    </w:p>
    <w:p w14:paraId="5DD9BEA9" w14:textId="77777777" w:rsidR="002519B3" w:rsidRPr="007E090C" w:rsidRDefault="002519B3" w:rsidP="002519B3">
      <w:pPr>
        <w:rPr>
          <w:rFonts w:ascii="Arial" w:hAnsi="Arial" w:cs="Arial"/>
          <w:color w:val="C00000"/>
          <w:sz w:val="16"/>
          <w:szCs w:val="16"/>
        </w:rPr>
      </w:pPr>
    </w:p>
    <w:p w14:paraId="74DEF6ED" w14:textId="60F64D83" w:rsidR="003E02E5" w:rsidRPr="007E090C" w:rsidRDefault="00E35C71" w:rsidP="003C4DD2">
      <w:pPr>
        <w:pStyle w:val="ListParagraph"/>
        <w:numPr>
          <w:ilvl w:val="0"/>
          <w:numId w:val="39"/>
        </w:numPr>
        <w:ind w:left="641" w:hanging="357"/>
        <w:rPr>
          <w:rFonts w:ascii="Arial" w:hAnsi="Arial" w:cs="Arial"/>
          <w:color w:val="C00000"/>
        </w:rPr>
      </w:pPr>
      <w:hyperlink r:id="rId14" w:history="1">
        <w:r w:rsidR="003E02E5" w:rsidRPr="007E090C">
          <w:rPr>
            <w:rStyle w:val="Hyperlink"/>
            <w:rFonts w:ascii="Arial" w:hAnsi="Arial" w:cs="Arial"/>
            <w:color w:val="C00000"/>
          </w:rPr>
          <w:t>https://www.gov.uk/guidance/safeguarding-and-remote-education-during-coronavirus-covid-19</w:t>
        </w:r>
      </w:hyperlink>
    </w:p>
    <w:p w14:paraId="372A664F" w14:textId="77777777" w:rsidR="002519B3" w:rsidRPr="007E090C" w:rsidRDefault="002519B3" w:rsidP="002519B3">
      <w:pPr>
        <w:pStyle w:val="ListParagraph"/>
        <w:rPr>
          <w:rFonts w:ascii="Arial" w:hAnsi="Arial" w:cs="Arial"/>
          <w:color w:val="C00000"/>
          <w:sz w:val="16"/>
          <w:szCs w:val="12"/>
        </w:rPr>
      </w:pPr>
    </w:p>
    <w:p w14:paraId="02DA1AC8" w14:textId="04A8B600" w:rsidR="00154611" w:rsidRPr="007E090C" w:rsidRDefault="00E35C71" w:rsidP="003C4DD2">
      <w:pPr>
        <w:pStyle w:val="ListParagraph"/>
        <w:numPr>
          <w:ilvl w:val="0"/>
          <w:numId w:val="39"/>
        </w:numPr>
        <w:ind w:left="641" w:hanging="357"/>
        <w:rPr>
          <w:rFonts w:ascii="Arial" w:hAnsi="Arial" w:cs="Arial"/>
          <w:color w:val="C00000"/>
        </w:rPr>
      </w:pPr>
      <w:hyperlink r:id="rId15" w:history="1">
        <w:r w:rsidR="00154611" w:rsidRPr="007E090C">
          <w:rPr>
            <w:rStyle w:val="Hyperlink"/>
            <w:rFonts w:ascii="Arial" w:hAnsi="Arial" w:cs="Arial"/>
            <w:color w:val="C00000"/>
          </w:rPr>
          <w:t>https://www.ncsc.gov.uk/guidance/video-conferencing-services-security-guidance-organisations</w:t>
        </w:r>
      </w:hyperlink>
    </w:p>
    <w:p w14:paraId="4F10E5FB" w14:textId="64EFB952" w:rsidR="00154611" w:rsidRPr="003C4DD2" w:rsidRDefault="00154611" w:rsidP="003E02E5">
      <w:pPr>
        <w:rPr>
          <w:rFonts w:ascii="Arial" w:hAnsi="Arial" w:cs="Arial"/>
          <w:sz w:val="20"/>
          <w:szCs w:val="20"/>
        </w:rPr>
      </w:pPr>
      <w:r w:rsidRPr="003C4DD2">
        <w:rPr>
          <w:rFonts w:ascii="Arial" w:hAnsi="Arial" w:cs="Arial"/>
          <w:sz w:val="20"/>
          <w:szCs w:val="20"/>
        </w:rPr>
        <w:t xml:space="preserve"> </w:t>
      </w:r>
    </w:p>
    <w:p w14:paraId="3C0A478F" w14:textId="77777777" w:rsidR="00F20EB4" w:rsidRDefault="00F20EB4" w:rsidP="003C4DD2">
      <w:pPr>
        <w:rPr>
          <w:rFonts w:ascii="Arial" w:hAnsi="Arial" w:cs="Arial"/>
          <w:b/>
          <w:color w:val="C00000"/>
          <w:sz w:val="28"/>
        </w:rPr>
      </w:pPr>
    </w:p>
    <w:p w14:paraId="76A56DE4" w14:textId="197FF561" w:rsidR="0037036B" w:rsidRPr="00E63F65" w:rsidRDefault="0037036B" w:rsidP="003C4DD2">
      <w:r w:rsidRPr="000A6D2E">
        <w:rPr>
          <w:rFonts w:ascii="Arial" w:hAnsi="Arial" w:cs="Arial"/>
          <w:b/>
          <w:color w:val="C00000"/>
          <w:sz w:val="28"/>
        </w:rPr>
        <w:t>Monitor</w:t>
      </w:r>
      <w:r w:rsidR="00154611">
        <w:rPr>
          <w:rFonts w:ascii="Arial" w:hAnsi="Arial" w:cs="Arial"/>
          <w:b/>
          <w:color w:val="C00000"/>
          <w:sz w:val="28"/>
        </w:rPr>
        <w:t>ing</w:t>
      </w:r>
      <w:r w:rsidR="00F20EB4">
        <w:rPr>
          <w:rFonts w:ascii="Arial" w:hAnsi="Arial" w:cs="Arial"/>
          <w:b/>
          <w:color w:val="C00000"/>
          <w:sz w:val="28"/>
        </w:rPr>
        <w:t xml:space="preserve"> and r</w:t>
      </w:r>
      <w:r w:rsidRPr="000A6D2E">
        <w:rPr>
          <w:rFonts w:ascii="Arial" w:hAnsi="Arial" w:cs="Arial"/>
          <w:b/>
          <w:color w:val="C00000"/>
          <w:sz w:val="28"/>
        </w:rPr>
        <w:t>eview</w:t>
      </w:r>
    </w:p>
    <w:p w14:paraId="4375BF89" w14:textId="77777777" w:rsidR="0037036B" w:rsidRPr="003C4DD2" w:rsidRDefault="0037036B" w:rsidP="0037036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820"/>
      </w:tblGrid>
      <w:tr w:rsidR="00F20EB4" w14:paraId="4FF2674B" w14:textId="77777777" w:rsidTr="00F20EB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41C06A" w14:textId="718E2177" w:rsidR="00F20EB4" w:rsidRPr="00D47D8B" w:rsidRDefault="00F20EB4" w:rsidP="00D47D8B">
            <w:pPr>
              <w:pStyle w:val="NoSpacing"/>
              <w:ind w:left="0" w:firstLine="0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7F6D96" w14:textId="0B5F1FB4" w:rsidR="00F20EB4" w:rsidRPr="00D47D8B" w:rsidRDefault="00F20EB4" w:rsidP="00D47D8B">
            <w:pPr>
              <w:pStyle w:val="NoSpacing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D47D8B">
              <w:rPr>
                <w:rFonts w:ascii="Arial" w:eastAsia="Times New Roman" w:hAnsi="Arial" w:cs="Arial"/>
                <w:b/>
                <w:bCs/>
                <w:lang w:val="en-US"/>
              </w:rPr>
              <w:t>July 21</w:t>
            </w:r>
          </w:p>
        </w:tc>
      </w:tr>
      <w:tr w:rsidR="00F20EB4" w14:paraId="6C939E82" w14:textId="77777777" w:rsidTr="00F20EB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7965" w14:textId="36F07748" w:rsidR="00F20EB4" w:rsidRPr="00D47D8B" w:rsidRDefault="00D47D8B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  <w:r w:rsidRPr="00D47D8B">
              <w:rPr>
                <w:rFonts w:ascii="Arial" w:eastAsia="Times New Roman" w:hAnsi="Arial" w:cs="Arial"/>
                <w:lang w:val="en-US"/>
              </w:rPr>
              <w:t>Next review d</w:t>
            </w:r>
            <w:r w:rsidR="00F20EB4" w:rsidRPr="00D47D8B">
              <w:rPr>
                <w:rFonts w:ascii="Arial" w:eastAsia="Times New Roman" w:hAnsi="Arial" w:cs="Arial"/>
                <w:lang w:val="en-US"/>
              </w:rPr>
              <w:t xml:space="preserve">ate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E6AB" w14:textId="5A6C696B" w:rsidR="00F20EB4" w:rsidRPr="00D47D8B" w:rsidRDefault="00F20EB4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  <w:r w:rsidRPr="00D47D8B">
              <w:rPr>
                <w:rFonts w:ascii="Arial" w:eastAsia="Times New Roman" w:hAnsi="Arial" w:cs="Arial"/>
                <w:lang w:val="en-US"/>
              </w:rPr>
              <w:t>March 2022 or earlier if progress of pandemic requires</w:t>
            </w:r>
          </w:p>
        </w:tc>
      </w:tr>
      <w:tr w:rsidR="00F20EB4" w14:paraId="1B9391E5" w14:textId="77777777" w:rsidTr="00F20EB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C5DA" w14:textId="655D2F35" w:rsidR="00F20EB4" w:rsidRPr="00D47D8B" w:rsidRDefault="00D47D8B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  <w:r w:rsidRPr="00D47D8B">
              <w:rPr>
                <w:rFonts w:ascii="Arial" w:eastAsia="Times New Roman" w:hAnsi="Arial" w:cs="Arial"/>
                <w:lang w:val="en-US"/>
              </w:rPr>
              <w:t>Staff r</w:t>
            </w:r>
            <w:r w:rsidR="00F20EB4" w:rsidRPr="00D47D8B">
              <w:rPr>
                <w:rFonts w:ascii="Arial" w:eastAsia="Times New Roman" w:hAnsi="Arial" w:cs="Arial"/>
                <w:lang w:val="en-US"/>
              </w:rPr>
              <w:t>esponsible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1368" w14:textId="77777777" w:rsidR="00F20EB4" w:rsidRPr="00D47D8B" w:rsidRDefault="00F20EB4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  <w:r w:rsidRPr="00D47D8B">
              <w:rPr>
                <w:rFonts w:ascii="Arial" w:eastAsia="Times New Roman" w:hAnsi="Arial" w:cs="Arial"/>
                <w:lang w:val="en-US"/>
              </w:rPr>
              <w:t>Executive Director of School Improvement</w:t>
            </w:r>
          </w:p>
          <w:p w14:paraId="61973A4C" w14:textId="5CAB7A99" w:rsidR="00F20EB4" w:rsidRPr="00D47D8B" w:rsidRDefault="00F20EB4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  <w:r w:rsidRPr="00D47D8B">
              <w:rPr>
                <w:rFonts w:ascii="Arial" w:eastAsia="Times New Roman" w:hAnsi="Arial" w:cs="Arial"/>
                <w:lang w:val="en-US"/>
              </w:rPr>
              <w:t>Headteachers</w:t>
            </w:r>
          </w:p>
        </w:tc>
      </w:tr>
      <w:tr w:rsidR="00F20EB4" w14:paraId="292C1F51" w14:textId="77777777" w:rsidTr="00F20EB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E3DA" w14:textId="1F37D5D7" w:rsidR="00F20EB4" w:rsidRPr="00D47D8B" w:rsidRDefault="00F20EB4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  <w:r w:rsidRPr="00D47D8B">
              <w:rPr>
                <w:rFonts w:ascii="Arial" w:eastAsia="Times New Roman" w:hAnsi="Arial" w:cs="Arial"/>
                <w:lang w:val="en-US"/>
              </w:rPr>
              <w:t>Committees responsible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DA37" w14:textId="2F60D0D4" w:rsidR="00F20EB4" w:rsidRPr="00D47D8B" w:rsidRDefault="00F20EB4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  <w:r w:rsidRPr="00D47D8B">
              <w:rPr>
                <w:rFonts w:ascii="Arial" w:eastAsia="Times New Roman" w:hAnsi="Arial" w:cs="Arial"/>
                <w:lang w:val="en-US"/>
              </w:rPr>
              <w:t>Achievement, Support + Scrutiny</w:t>
            </w:r>
          </w:p>
          <w:p w14:paraId="494219EE" w14:textId="4CE0CE69" w:rsidR="00F20EB4" w:rsidRPr="00D47D8B" w:rsidRDefault="00F20EB4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  <w:r w:rsidRPr="00D47D8B">
              <w:rPr>
                <w:rFonts w:ascii="Arial" w:eastAsia="Times New Roman" w:hAnsi="Arial" w:cs="Arial"/>
                <w:lang w:val="en-US"/>
              </w:rPr>
              <w:t>Trust Improvement Board</w:t>
            </w:r>
          </w:p>
        </w:tc>
      </w:tr>
      <w:tr w:rsidR="00F20EB4" w14:paraId="12FF3136" w14:textId="77777777" w:rsidTr="00F20EB4">
        <w:trPr>
          <w:trHeight w:val="949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BDCF" w14:textId="5C7AD0B6" w:rsidR="00F20EB4" w:rsidRPr="00D47D8B" w:rsidRDefault="00D47D8B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  <w:r w:rsidRPr="00D47D8B">
              <w:rPr>
                <w:rFonts w:ascii="Arial" w:eastAsia="Times New Roman" w:hAnsi="Arial" w:cs="Arial"/>
                <w:lang w:val="en-US"/>
              </w:rPr>
              <w:t>Sign o</w:t>
            </w:r>
            <w:r w:rsidR="00F20EB4" w:rsidRPr="00D47D8B">
              <w:rPr>
                <w:rFonts w:ascii="Arial" w:eastAsia="Times New Roman" w:hAnsi="Arial" w:cs="Arial"/>
                <w:lang w:val="en-US"/>
              </w:rPr>
              <w:t xml:space="preserve">ff </w:t>
            </w:r>
          </w:p>
          <w:p w14:paraId="3F8E7558" w14:textId="77777777" w:rsidR="00F20EB4" w:rsidRPr="00D47D8B" w:rsidRDefault="00F20EB4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  <w:r w:rsidRPr="00D47D8B">
              <w:rPr>
                <w:rFonts w:ascii="Arial" w:eastAsia="Times New Roman" w:hAnsi="Arial" w:cs="Arial"/>
                <w:lang w:val="en-US"/>
              </w:rPr>
              <w:t>Chair of Trust Board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8992" w14:textId="28045D8E" w:rsidR="00F20EB4" w:rsidRPr="00D47D8B" w:rsidRDefault="00F20EB4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  <w:r w:rsidRPr="00D47D8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3B0DFF37" wp14:editId="7907E45A">
                  <wp:simplePos x="0" y="0"/>
                  <wp:positionH relativeFrom="column">
                    <wp:posOffset>729956</wp:posOffset>
                  </wp:positionH>
                  <wp:positionV relativeFrom="paragraph">
                    <wp:posOffset>38735</wp:posOffset>
                  </wp:positionV>
                  <wp:extent cx="1294765" cy="466725"/>
                  <wp:effectExtent l="0" t="0" r="63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47D8B">
              <w:rPr>
                <w:rFonts w:ascii="Arial" w:eastAsia="Times New Roman" w:hAnsi="Arial" w:cs="Arial"/>
                <w:lang w:val="en-US"/>
              </w:rPr>
              <w:t>July 2021</w:t>
            </w:r>
          </w:p>
        </w:tc>
      </w:tr>
    </w:tbl>
    <w:p w14:paraId="2E8AF647" w14:textId="2416E06E" w:rsidR="000A6D2E" w:rsidRPr="003C4DD2" w:rsidRDefault="000A6D2E" w:rsidP="0037036B">
      <w:pPr>
        <w:jc w:val="both"/>
        <w:rPr>
          <w:sz w:val="20"/>
          <w:szCs w:val="20"/>
        </w:rPr>
      </w:pPr>
    </w:p>
    <w:p w14:paraId="29F12C3C" w14:textId="2D8E6F96" w:rsidR="0037036B" w:rsidRPr="000A6D2E" w:rsidRDefault="0037036B" w:rsidP="0037036B">
      <w:pPr>
        <w:spacing w:line="249" w:lineRule="auto"/>
        <w:rPr>
          <w:rFonts w:ascii="Arial" w:hAnsi="Arial" w:cs="Arial"/>
          <w:b/>
          <w:color w:val="C00000"/>
          <w:sz w:val="28"/>
          <w:szCs w:val="28"/>
        </w:rPr>
      </w:pPr>
      <w:r w:rsidRPr="000A6D2E">
        <w:rPr>
          <w:rFonts w:ascii="Arial" w:hAnsi="Arial" w:cs="Arial"/>
          <w:b/>
          <w:color w:val="C00000"/>
          <w:sz w:val="28"/>
          <w:szCs w:val="28"/>
        </w:rPr>
        <w:t>Change Management</w:t>
      </w:r>
    </w:p>
    <w:p w14:paraId="243ABF68" w14:textId="77777777" w:rsidR="0037036B" w:rsidRPr="003C4DD2" w:rsidRDefault="0037036B" w:rsidP="0037036B">
      <w:pPr>
        <w:spacing w:line="249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717"/>
        <w:gridCol w:w="6872"/>
      </w:tblGrid>
      <w:tr w:rsidR="0037036B" w14:paraId="6FC16616" w14:textId="77777777" w:rsidTr="00D47D8B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CDC8CD" w14:textId="23D95211" w:rsidR="0037036B" w:rsidRPr="00D47D8B" w:rsidRDefault="0037036B" w:rsidP="003C4DD2">
            <w:pPr>
              <w:pStyle w:val="NoSpacing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47D8B">
              <w:rPr>
                <w:rFonts w:ascii="Arial" w:eastAsia="Times New Roman" w:hAnsi="Arial" w:cs="Arial"/>
                <w:b/>
                <w:lang w:val="en-US"/>
              </w:rPr>
              <w:t xml:space="preserve">Issue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3B7823C" w14:textId="77777777" w:rsidR="0037036B" w:rsidRDefault="0037036B" w:rsidP="003C4DD2">
            <w:pPr>
              <w:pStyle w:val="NoSpacing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47D8B">
              <w:rPr>
                <w:rFonts w:ascii="Arial" w:eastAsia="Times New Roman" w:hAnsi="Arial" w:cs="Arial"/>
                <w:b/>
                <w:lang w:val="en-US"/>
              </w:rPr>
              <w:t xml:space="preserve">Change </w:t>
            </w:r>
            <w:r w:rsidR="00D47D8B">
              <w:rPr>
                <w:rFonts w:ascii="Arial" w:eastAsia="Times New Roman" w:hAnsi="Arial" w:cs="Arial"/>
                <w:b/>
                <w:lang w:val="en-US"/>
              </w:rPr>
              <w:t>date</w:t>
            </w:r>
          </w:p>
          <w:p w14:paraId="7D9D605F" w14:textId="70478B4A" w:rsidR="00D47D8B" w:rsidRPr="00D47D8B" w:rsidRDefault="00D47D8B" w:rsidP="003C4DD2">
            <w:pPr>
              <w:pStyle w:val="NoSpacing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9871F1D" w14:textId="49987990" w:rsidR="0037036B" w:rsidRPr="00D47D8B" w:rsidRDefault="0037036B" w:rsidP="003C4DD2">
            <w:pPr>
              <w:pStyle w:val="NoSpacing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47D8B">
              <w:rPr>
                <w:rFonts w:ascii="Arial" w:eastAsia="Times New Roman" w:hAnsi="Arial" w:cs="Arial"/>
                <w:b/>
                <w:lang w:val="en-US"/>
              </w:rPr>
              <w:t>Change description</w:t>
            </w:r>
          </w:p>
        </w:tc>
      </w:tr>
      <w:tr w:rsidR="0037036B" w14:paraId="23DFF6BB" w14:textId="77777777" w:rsidTr="00D47D8B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4FED" w14:textId="77777777" w:rsidR="0037036B" w:rsidRPr="00D47D8B" w:rsidRDefault="0037036B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  <w:r w:rsidRPr="00D47D8B">
              <w:rPr>
                <w:rFonts w:ascii="Arial" w:eastAsia="Times New Roman" w:hAnsi="Arial" w:cs="Arial"/>
                <w:lang w:val="en-US"/>
              </w:rPr>
              <w:t>1.0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33B3" w14:textId="67B28955" w:rsidR="0037036B" w:rsidRPr="00D47D8B" w:rsidRDefault="00F20EB4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  <w:r w:rsidRPr="00D47D8B">
              <w:rPr>
                <w:rFonts w:ascii="Arial" w:eastAsia="Times New Roman" w:hAnsi="Arial" w:cs="Arial"/>
                <w:lang w:val="en-US"/>
              </w:rPr>
              <w:t>Jan</w:t>
            </w:r>
            <w:r w:rsidR="005C3DCF" w:rsidRPr="00D47D8B">
              <w:rPr>
                <w:rFonts w:ascii="Arial" w:eastAsia="Times New Roman" w:hAnsi="Arial" w:cs="Arial"/>
                <w:lang w:val="en-US"/>
              </w:rPr>
              <w:t xml:space="preserve"> 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5CDA" w14:textId="77777777" w:rsidR="0037036B" w:rsidRPr="00D47D8B" w:rsidRDefault="0037036B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  <w:r w:rsidRPr="00D47D8B">
              <w:rPr>
                <w:rFonts w:ascii="Arial" w:eastAsia="Times New Roman" w:hAnsi="Arial" w:cs="Arial"/>
                <w:lang w:val="en-US"/>
              </w:rPr>
              <w:t>Initial release</w:t>
            </w:r>
          </w:p>
        </w:tc>
      </w:tr>
      <w:tr w:rsidR="00FB5C28" w14:paraId="79A81E4A" w14:textId="77777777" w:rsidTr="00D47D8B">
        <w:trPr>
          <w:cantSplit/>
          <w:trHeight w:val="74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9DD3" w14:textId="13B2199A" w:rsidR="00FB5C28" w:rsidRPr="00D47D8B" w:rsidRDefault="00FB5C28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  <w:r w:rsidRPr="00D47D8B">
              <w:rPr>
                <w:rFonts w:ascii="Arial" w:eastAsia="Times New Roman" w:hAnsi="Arial" w:cs="Arial"/>
                <w:lang w:val="en-US"/>
              </w:rPr>
              <w:t>2.0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6BEA" w14:textId="56B321B7" w:rsidR="00FB5C28" w:rsidRPr="00D47D8B" w:rsidRDefault="00F20EB4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  <w:r w:rsidRPr="00D47D8B">
              <w:rPr>
                <w:rFonts w:ascii="Arial" w:eastAsia="Times New Roman" w:hAnsi="Arial" w:cs="Arial"/>
                <w:lang w:val="en-US"/>
              </w:rPr>
              <w:t>March</w:t>
            </w:r>
            <w:r w:rsidR="00FB5C28" w:rsidRPr="00D47D8B">
              <w:rPr>
                <w:rFonts w:ascii="Arial" w:eastAsia="Times New Roman" w:hAnsi="Arial" w:cs="Arial"/>
                <w:lang w:val="en-US"/>
              </w:rPr>
              <w:t xml:space="preserve"> 21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B5B1" w14:textId="64A55913" w:rsidR="00FB5C28" w:rsidRPr="00D47D8B" w:rsidRDefault="00FB5C28" w:rsidP="00FB5C28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  <w:r w:rsidRPr="00D47D8B">
              <w:rPr>
                <w:rFonts w:ascii="Arial" w:eastAsia="Times New Roman" w:hAnsi="Arial" w:cs="Arial"/>
                <w:lang w:val="en-US"/>
              </w:rPr>
              <w:t>Adapted for</w:t>
            </w:r>
            <w:r w:rsidR="000A6D2E" w:rsidRPr="00D47D8B">
              <w:rPr>
                <w:rFonts w:ascii="Arial" w:eastAsia="Times New Roman" w:hAnsi="Arial" w:cs="Arial"/>
                <w:lang w:val="en-US"/>
              </w:rPr>
              <w:t xml:space="preserve"> Trust </w:t>
            </w:r>
            <w:r w:rsidR="000A6D2E" w:rsidRPr="00D47D8B">
              <w:rPr>
                <w:rFonts w:ascii="Arial" w:eastAsia="Times New Roman" w:hAnsi="Arial" w:cs="Arial"/>
                <w:b/>
                <w:i/>
                <w:lang w:val="en-US"/>
              </w:rPr>
              <w:t>Phase 4 National L</w:t>
            </w:r>
            <w:r w:rsidRPr="00D47D8B">
              <w:rPr>
                <w:rFonts w:ascii="Arial" w:eastAsia="Times New Roman" w:hAnsi="Arial" w:cs="Arial"/>
                <w:b/>
                <w:i/>
                <w:lang w:val="en-US"/>
              </w:rPr>
              <w:t>ockdown</w:t>
            </w:r>
            <w:r w:rsidR="000A6D2E" w:rsidRPr="00D47D8B">
              <w:rPr>
                <w:rFonts w:ascii="Arial" w:eastAsia="Times New Roman" w:hAnsi="Arial" w:cs="Arial"/>
                <w:b/>
                <w:i/>
                <w:lang w:val="en-US"/>
              </w:rPr>
              <w:t xml:space="preserve"> Risk Assessment</w:t>
            </w:r>
            <w:r w:rsidR="000A6D2E" w:rsidRPr="00D47D8B">
              <w:rPr>
                <w:rFonts w:ascii="Arial" w:eastAsia="Times New Roman" w:hAnsi="Arial" w:cs="Arial"/>
                <w:lang w:val="en-US"/>
              </w:rPr>
              <w:t xml:space="preserve"> requirements and</w:t>
            </w:r>
            <w:r w:rsidRPr="00D47D8B">
              <w:rPr>
                <w:rFonts w:ascii="Arial" w:eastAsia="Times New Roman" w:hAnsi="Arial" w:cs="Arial"/>
                <w:lang w:val="en-US"/>
              </w:rPr>
              <w:t xml:space="preserve"> expectations</w:t>
            </w:r>
          </w:p>
        </w:tc>
      </w:tr>
      <w:tr w:rsidR="00CB54FA" w14:paraId="3EA74ADF" w14:textId="77777777" w:rsidTr="00D47D8B">
        <w:trPr>
          <w:cantSplit/>
          <w:trHeight w:val="7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1EE5" w14:textId="1522FC95" w:rsidR="00CB54FA" w:rsidRPr="00D47D8B" w:rsidRDefault="00CB54FA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  <w:r w:rsidRPr="00D47D8B">
              <w:rPr>
                <w:rFonts w:ascii="Arial" w:eastAsia="Times New Roman" w:hAnsi="Arial" w:cs="Arial"/>
                <w:lang w:val="en-US"/>
              </w:rPr>
              <w:t>3.0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09AF" w14:textId="3425EC5F" w:rsidR="00CB54FA" w:rsidRPr="00D47D8B" w:rsidRDefault="00F20EB4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  <w:r w:rsidRPr="00D47D8B">
              <w:rPr>
                <w:rFonts w:ascii="Arial" w:eastAsia="Times New Roman" w:hAnsi="Arial" w:cs="Arial"/>
                <w:lang w:val="en-US"/>
              </w:rPr>
              <w:t xml:space="preserve">Jul </w:t>
            </w:r>
            <w:r w:rsidR="00CB54FA" w:rsidRPr="00D47D8B">
              <w:rPr>
                <w:rFonts w:ascii="Arial" w:eastAsia="Times New Roman" w:hAnsi="Arial" w:cs="Arial"/>
                <w:lang w:val="en-US"/>
              </w:rPr>
              <w:t xml:space="preserve">21 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7E41" w14:textId="7774C680" w:rsidR="00CB54FA" w:rsidRPr="00D47D8B" w:rsidRDefault="00CB54FA" w:rsidP="00FB5C28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  <w:r w:rsidRPr="00D47D8B">
              <w:rPr>
                <w:rFonts w:ascii="Arial" w:eastAsia="Times New Roman" w:hAnsi="Arial" w:cs="Arial"/>
                <w:lang w:val="en-US"/>
              </w:rPr>
              <w:t>Adapted in response to England moving to</w:t>
            </w:r>
            <w:r w:rsidR="00F20EB4" w:rsidRPr="00D47D8B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F20EB4" w:rsidRPr="00D47D8B">
              <w:rPr>
                <w:rFonts w:ascii="Arial" w:eastAsia="Times New Roman" w:hAnsi="Arial" w:cs="Arial"/>
                <w:b/>
                <w:i/>
                <w:lang w:val="en-US"/>
              </w:rPr>
              <w:t>Step 4 of Government Covid-19</w:t>
            </w:r>
            <w:r w:rsidRPr="00D47D8B">
              <w:rPr>
                <w:rFonts w:ascii="Arial" w:eastAsia="Times New Roman" w:hAnsi="Arial" w:cs="Arial"/>
                <w:b/>
                <w:i/>
                <w:lang w:val="en-US"/>
              </w:rPr>
              <w:t xml:space="preserve"> Roadmap</w:t>
            </w:r>
            <w:r w:rsidRPr="00D47D8B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F20EB4" w:rsidRPr="00D47D8B">
              <w:rPr>
                <w:rFonts w:ascii="Arial" w:eastAsia="Times New Roman" w:hAnsi="Arial" w:cs="Arial"/>
                <w:lang w:val="en-US"/>
              </w:rPr>
              <w:t xml:space="preserve">and Trust’s </w:t>
            </w:r>
            <w:r w:rsidR="00F20EB4" w:rsidRPr="00D47D8B">
              <w:rPr>
                <w:rFonts w:ascii="Arial" w:eastAsia="Times New Roman" w:hAnsi="Arial" w:cs="Arial"/>
                <w:b/>
                <w:i/>
                <w:lang w:val="en-US"/>
              </w:rPr>
              <w:t>Phase 6 Response Strategy</w:t>
            </w:r>
          </w:p>
        </w:tc>
      </w:tr>
    </w:tbl>
    <w:p w14:paraId="7890B29B" w14:textId="77777777" w:rsidR="0037036B" w:rsidRDefault="0037036B" w:rsidP="0037036B">
      <w:pPr>
        <w:jc w:val="both"/>
      </w:pPr>
    </w:p>
    <w:p w14:paraId="02BB4F34" w14:textId="7B034F48" w:rsidR="0BB5482D" w:rsidRPr="0037036B" w:rsidRDefault="0BB5482D" w:rsidP="0037036B"/>
    <w:sectPr w:rsidR="0BB5482D" w:rsidRPr="0037036B" w:rsidSect="0089666F">
      <w:headerReference w:type="default" r:id="rId17"/>
      <w:footerReference w:type="default" r:id="rId18"/>
      <w:pgSz w:w="11906" w:h="16838"/>
      <w:pgMar w:top="1440" w:right="991" w:bottom="1440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3D18F" w14:textId="77777777" w:rsidR="00E35C71" w:rsidRDefault="00E35C71">
      <w:r>
        <w:separator/>
      </w:r>
    </w:p>
  </w:endnote>
  <w:endnote w:type="continuationSeparator" w:id="0">
    <w:p w14:paraId="20357CD3" w14:textId="77777777" w:rsidR="00E35C71" w:rsidRDefault="00E35C71">
      <w:r>
        <w:continuationSeparator/>
      </w:r>
    </w:p>
  </w:endnote>
  <w:endnote w:type="continuationNotice" w:id="1">
    <w:p w14:paraId="5A65F833" w14:textId="77777777" w:rsidR="00E35C71" w:rsidRDefault="00E35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9BF2" w14:textId="359289DC" w:rsidR="003E1A40" w:rsidRDefault="003E1A40" w:rsidP="00DA29F7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1" behindDoc="0" locked="0" layoutInCell="1" allowOverlap="1" wp14:anchorId="51BF8C32" wp14:editId="04536D15">
          <wp:simplePos x="0" y="0"/>
          <wp:positionH relativeFrom="column">
            <wp:posOffset>-824865</wp:posOffset>
          </wp:positionH>
          <wp:positionV relativeFrom="paragraph">
            <wp:posOffset>-621030</wp:posOffset>
          </wp:positionV>
          <wp:extent cx="7880827" cy="733425"/>
          <wp:effectExtent l="0" t="0" r="0" b="0"/>
          <wp:wrapThrough wrapText="bothSides">
            <wp:wrapPolygon edited="0">
              <wp:start x="1932" y="2805"/>
              <wp:lineTo x="1932" y="9538"/>
              <wp:lineTo x="2141" y="12904"/>
              <wp:lineTo x="1932" y="12904"/>
              <wp:lineTo x="1984" y="16831"/>
              <wp:lineTo x="12897" y="17953"/>
              <wp:lineTo x="13106" y="17953"/>
              <wp:lineTo x="18537" y="16831"/>
              <wp:lineTo x="18798" y="13465"/>
              <wp:lineTo x="18380" y="12904"/>
              <wp:lineTo x="19633" y="4488"/>
              <wp:lineTo x="19633" y="2805"/>
              <wp:lineTo x="1932" y="2805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Trust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48" b="27460"/>
                  <a:stretch/>
                </pic:blipFill>
                <pic:spPr bwMode="auto">
                  <a:xfrm>
                    <a:off x="0" y="0"/>
                    <a:ext cx="7880827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FC6E6" w14:textId="77777777" w:rsidR="00E35C71" w:rsidRDefault="00E35C71">
      <w:r>
        <w:separator/>
      </w:r>
    </w:p>
  </w:footnote>
  <w:footnote w:type="continuationSeparator" w:id="0">
    <w:p w14:paraId="7B84CF07" w14:textId="77777777" w:rsidR="00E35C71" w:rsidRDefault="00E35C71">
      <w:r>
        <w:continuationSeparator/>
      </w:r>
    </w:p>
  </w:footnote>
  <w:footnote w:type="continuationNotice" w:id="1">
    <w:p w14:paraId="7C1D0B9D" w14:textId="77777777" w:rsidR="00E35C71" w:rsidRDefault="00E35C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284" w:type="dxa"/>
      <w:tblBorders>
        <w:top w:val="single" w:sz="48" w:space="0" w:color="C0C0C0"/>
        <w:bottom w:val="single" w:sz="48" w:space="0" w:color="C0C0C0"/>
      </w:tblBorders>
      <w:tblLayout w:type="fixed"/>
      <w:tblLook w:val="0000" w:firstRow="0" w:lastRow="0" w:firstColumn="0" w:lastColumn="0" w:noHBand="0" w:noVBand="0"/>
    </w:tblPr>
    <w:tblGrid>
      <w:gridCol w:w="2411"/>
      <w:gridCol w:w="4677"/>
      <w:gridCol w:w="3402"/>
    </w:tblGrid>
    <w:tr w:rsidR="003E1A40" w14:paraId="694F9BE7" w14:textId="77777777" w:rsidTr="0BB5482D">
      <w:tc>
        <w:tcPr>
          <w:tcW w:w="2411" w:type="dxa"/>
          <w:tcBorders>
            <w:right w:val="nil"/>
          </w:tcBorders>
        </w:tcPr>
        <w:p w14:paraId="694F9BE1" w14:textId="3E5E180B" w:rsidR="003E1A40" w:rsidRPr="00F976F3" w:rsidRDefault="00E35C71" w:rsidP="00903BB2">
          <w:pPr>
            <w:pStyle w:val="Header"/>
            <w:rPr>
              <w:rFonts w:ascii="Verdana" w:hAnsi="Verdana"/>
            </w:rPr>
          </w:pPr>
          <w:sdt>
            <w:sdtPr>
              <w:rPr>
                <w:rFonts w:ascii="Verdana" w:hAnsi="Verdana"/>
              </w:rPr>
              <w:alias w:val="FooterLogo"/>
              <w:tag w:val="FooterLogo"/>
              <w:id w:val="1846362542"/>
              <w:picture/>
            </w:sdtPr>
            <w:sdtEndPr/>
            <w:sdtContent>
              <w:r w:rsidR="003E1A40">
                <w:rPr>
                  <w:rFonts w:ascii="Verdana" w:hAnsi="Verdana"/>
                  <w:noProof/>
                </w:rPr>
                <w:drawing>
                  <wp:inline distT="0" distB="0" distL="0" distR="0" wp14:anchorId="081A4E32" wp14:editId="6EE344BE">
                    <wp:extent cx="1393825" cy="716280"/>
                    <wp:effectExtent l="0" t="0" r="0" b="7620"/>
                    <wp:docPr id="18" name="Picture 18" descr="A close up of a logo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MAT 2018 logo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93825" cy="71628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4677" w:type="dxa"/>
          <w:tcBorders>
            <w:right w:val="nil"/>
          </w:tcBorders>
        </w:tcPr>
        <w:p w14:paraId="467E1863" w14:textId="77777777" w:rsidR="003E1A40" w:rsidRDefault="003E1A40" w:rsidP="00715C50">
          <w:pPr>
            <w:pStyle w:val="Header"/>
            <w:ind w:left="183"/>
            <w:rPr>
              <w:rFonts w:ascii="Verdana" w:hAnsi="Verdana"/>
              <w:b/>
              <w:color w:val="C00000"/>
              <w:sz w:val="32"/>
            </w:rPr>
          </w:pPr>
        </w:p>
        <w:p w14:paraId="014AF66D" w14:textId="77777777" w:rsidR="003E1A40" w:rsidRPr="0041507B" w:rsidRDefault="003E1A40" w:rsidP="00A822AF">
          <w:pPr>
            <w:pStyle w:val="Header"/>
            <w:ind w:left="183"/>
            <w:jc w:val="center"/>
            <w:rPr>
              <w:rFonts w:ascii="Verdana" w:hAnsi="Verdana"/>
              <w:b/>
              <w:sz w:val="20"/>
            </w:rPr>
          </w:pPr>
        </w:p>
      </w:tc>
      <w:tc>
        <w:tcPr>
          <w:tcW w:w="3402" w:type="dxa"/>
          <w:tcBorders>
            <w:top w:val="single" w:sz="48" w:space="0" w:color="C0C0C0"/>
            <w:left w:val="nil"/>
            <w:bottom w:val="single" w:sz="48" w:space="0" w:color="C0C0C0"/>
          </w:tcBorders>
        </w:tcPr>
        <w:p w14:paraId="694F9BE2" w14:textId="308F3758" w:rsidR="003E1A40" w:rsidRPr="0041507B" w:rsidRDefault="003E1A40" w:rsidP="00E04E80">
          <w:pPr>
            <w:pStyle w:val="Header"/>
            <w:rPr>
              <w:rFonts w:ascii="Verdana" w:hAnsi="Verdana"/>
              <w:sz w:val="20"/>
            </w:rPr>
          </w:pPr>
          <w:r w:rsidRPr="0041507B">
            <w:rPr>
              <w:rFonts w:ascii="Verdana" w:hAnsi="Verdana"/>
              <w:b/>
              <w:sz w:val="20"/>
            </w:rPr>
            <w:t>Document Control</w:t>
          </w:r>
        </w:p>
        <w:p w14:paraId="694F9BE3" w14:textId="036CBA0F" w:rsidR="003E1A40" w:rsidRPr="0041507B" w:rsidRDefault="003E1A40" w:rsidP="00E04E80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Verdana" w:hAnsi="Verdana"/>
              <w:sz w:val="20"/>
            </w:rPr>
          </w:pPr>
          <w:r w:rsidRPr="0041507B">
            <w:rPr>
              <w:rFonts w:ascii="Verdana" w:hAnsi="Verdana"/>
              <w:sz w:val="20"/>
            </w:rPr>
            <w:t xml:space="preserve">Reference: </w:t>
          </w:r>
          <w:r>
            <w:rPr>
              <w:rFonts w:ascii="Verdana" w:hAnsi="Verdana"/>
              <w:sz w:val="20"/>
            </w:rPr>
            <w:t>RL-DOC-24.0</w:t>
          </w:r>
        </w:p>
        <w:p w14:paraId="694F9BE4" w14:textId="31A4CAD2" w:rsidR="003E1A40" w:rsidRPr="0041507B" w:rsidRDefault="003E1A40" w:rsidP="00E04E80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Verdana" w:hAnsi="Verdana"/>
              <w:sz w:val="20"/>
            </w:rPr>
          </w:pPr>
          <w:r w:rsidRPr="0041507B">
            <w:rPr>
              <w:rFonts w:ascii="Verdana" w:hAnsi="Verdana"/>
              <w:sz w:val="20"/>
            </w:rPr>
            <w:t xml:space="preserve">Issue No: </w:t>
          </w:r>
          <w:r w:rsidR="00CB54FA">
            <w:rPr>
              <w:rFonts w:ascii="Verdana" w:hAnsi="Verdana"/>
              <w:sz w:val="20"/>
            </w:rPr>
            <w:t>3</w:t>
          </w:r>
          <w:r>
            <w:rPr>
              <w:rFonts w:ascii="Verdana" w:hAnsi="Verdana"/>
              <w:sz w:val="20"/>
            </w:rPr>
            <w:t>.0</w:t>
          </w:r>
        </w:p>
        <w:p w14:paraId="694F9BE5" w14:textId="495E1230" w:rsidR="003E1A40" w:rsidRPr="0041507B" w:rsidRDefault="003E1A40" w:rsidP="00E04E80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Verdana" w:hAnsi="Verdana"/>
              <w:sz w:val="20"/>
            </w:rPr>
          </w:pPr>
          <w:r w:rsidRPr="0041507B">
            <w:rPr>
              <w:rFonts w:ascii="Verdana" w:hAnsi="Verdana"/>
              <w:sz w:val="20"/>
            </w:rPr>
            <w:t>Issue Date:</w:t>
          </w:r>
          <w:r w:rsidR="00CB54FA">
            <w:rPr>
              <w:rFonts w:ascii="Verdana" w:hAnsi="Verdana"/>
              <w:sz w:val="20"/>
            </w:rPr>
            <w:t xml:space="preserve"> July</w:t>
          </w:r>
          <w:r>
            <w:rPr>
              <w:rFonts w:ascii="Verdana" w:hAnsi="Verdana"/>
              <w:sz w:val="20"/>
            </w:rPr>
            <w:t>’21</w:t>
          </w:r>
        </w:p>
        <w:p w14:paraId="694F9BE6" w14:textId="0FB882D8" w:rsidR="003E1A40" w:rsidRPr="0041507B" w:rsidRDefault="003E1A40" w:rsidP="00E04E80">
          <w:pPr>
            <w:pStyle w:val="Header"/>
            <w:tabs>
              <w:tab w:val="clear" w:pos="4153"/>
              <w:tab w:val="clear" w:pos="8306"/>
              <w:tab w:val="right" w:pos="2444"/>
            </w:tabs>
            <w:rPr>
              <w:rFonts w:ascii="Verdana" w:hAnsi="Verdana"/>
              <w:sz w:val="20"/>
            </w:rPr>
          </w:pPr>
          <w:r w:rsidRPr="0041507B">
            <w:rPr>
              <w:rFonts w:ascii="Verdana" w:hAnsi="Verdana"/>
              <w:sz w:val="20"/>
            </w:rPr>
            <w:t xml:space="preserve">Page: </w:t>
          </w:r>
          <w:r w:rsidRPr="0041507B">
            <w:rPr>
              <w:rStyle w:val="PageNumber"/>
              <w:rFonts w:ascii="Verdana" w:hAnsi="Verdana"/>
              <w:sz w:val="20"/>
            </w:rPr>
            <w:fldChar w:fldCharType="begin"/>
          </w:r>
          <w:r w:rsidRPr="0041507B">
            <w:rPr>
              <w:rStyle w:val="PageNumber"/>
              <w:rFonts w:ascii="Verdana" w:hAnsi="Verdana"/>
              <w:sz w:val="20"/>
            </w:rPr>
            <w:instrText xml:space="preserve"> PAGE </w:instrText>
          </w:r>
          <w:r w:rsidRPr="0041507B">
            <w:rPr>
              <w:rStyle w:val="PageNumber"/>
              <w:rFonts w:ascii="Verdana" w:hAnsi="Verdana"/>
              <w:sz w:val="20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20"/>
            </w:rPr>
            <w:t>2</w:t>
          </w:r>
          <w:r w:rsidRPr="0041507B">
            <w:rPr>
              <w:rStyle w:val="PageNumber"/>
              <w:rFonts w:ascii="Verdana" w:hAnsi="Verdana"/>
              <w:sz w:val="20"/>
            </w:rPr>
            <w:fldChar w:fldCharType="end"/>
          </w:r>
          <w:r w:rsidRPr="0041507B">
            <w:rPr>
              <w:rStyle w:val="PageNumber"/>
              <w:rFonts w:ascii="Verdana" w:hAnsi="Verdana"/>
              <w:sz w:val="20"/>
            </w:rPr>
            <w:t xml:space="preserve"> of</w:t>
          </w:r>
          <w:r w:rsidRPr="0041507B">
            <w:rPr>
              <w:rFonts w:ascii="Verdana" w:hAnsi="Verdana"/>
              <w:sz w:val="20"/>
            </w:rPr>
            <w:t xml:space="preserve"> </w:t>
          </w:r>
          <w:r w:rsidRPr="0041507B">
            <w:rPr>
              <w:rStyle w:val="PageNumber"/>
              <w:rFonts w:ascii="Verdana" w:hAnsi="Verdana"/>
              <w:sz w:val="20"/>
            </w:rPr>
            <w:fldChar w:fldCharType="begin"/>
          </w:r>
          <w:r w:rsidRPr="0041507B">
            <w:rPr>
              <w:rStyle w:val="PageNumber"/>
              <w:rFonts w:ascii="Verdana" w:hAnsi="Verdana"/>
              <w:sz w:val="20"/>
            </w:rPr>
            <w:instrText xml:space="preserve"> NUMPAGES </w:instrText>
          </w:r>
          <w:r w:rsidRPr="0041507B">
            <w:rPr>
              <w:rStyle w:val="PageNumber"/>
              <w:rFonts w:ascii="Verdana" w:hAnsi="Verdana"/>
              <w:sz w:val="20"/>
            </w:rPr>
            <w:fldChar w:fldCharType="separate"/>
          </w:r>
          <w:r>
            <w:rPr>
              <w:rStyle w:val="PageNumber"/>
              <w:rFonts w:ascii="Verdana" w:hAnsi="Verdana"/>
              <w:noProof/>
              <w:sz w:val="20"/>
            </w:rPr>
            <w:t>2</w:t>
          </w:r>
          <w:r w:rsidRPr="0041507B">
            <w:rPr>
              <w:rStyle w:val="PageNumber"/>
              <w:rFonts w:ascii="Verdana" w:hAnsi="Verdana"/>
              <w:sz w:val="20"/>
            </w:rPr>
            <w:fldChar w:fldCharType="end"/>
          </w:r>
        </w:p>
      </w:tc>
    </w:tr>
  </w:tbl>
  <w:p w14:paraId="694F9BE8" w14:textId="77777777" w:rsidR="003E1A40" w:rsidRDefault="003E1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459"/>
    <w:multiLevelType w:val="hybridMultilevel"/>
    <w:tmpl w:val="04B84422"/>
    <w:lvl w:ilvl="0" w:tplc="2544F790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2005"/>
    <w:multiLevelType w:val="multilevel"/>
    <w:tmpl w:val="49BC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830CB"/>
    <w:multiLevelType w:val="multilevel"/>
    <w:tmpl w:val="2D8A9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90D7D"/>
    <w:multiLevelType w:val="hybridMultilevel"/>
    <w:tmpl w:val="5E2AFFBC"/>
    <w:lvl w:ilvl="0" w:tplc="F9BE926C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033166D"/>
    <w:multiLevelType w:val="hybridMultilevel"/>
    <w:tmpl w:val="FC5AA22E"/>
    <w:lvl w:ilvl="0" w:tplc="5E6A7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4089"/>
    <w:multiLevelType w:val="hybridMultilevel"/>
    <w:tmpl w:val="0BAAC5A2"/>
    <w:lvl w:ilvl="0" w:tplc="E6A00B0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3E1ABB"/>
    <w:multiLevelType w:val="hybridMultilevel"/>
    <w:tmpl w:val="C6EE369E"/>
    <w:lvl w:ilvl="0" w:tplc="D19E12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3B37775"/>
    <w:multiLevelType w:val="hybridMultilevel"/>
    <w:tmpl w:val="6F7EBED4"/>
    <w:lvl w:ilvl="0" w:tplc="6D84E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C7B08"/>
    <w:multiLevelType w:val="hybridMultilevel"/>
    <w:tmpl w:val="4B3A576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A4E6579"/>
    <w:multiLevelType w:val="hybridMultilevel"/>
    <w:tmpl w:val="44F86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14D7F"/>
    <w:multiLevelType w:val="multilevel"/>
    <w:tmpl w:val="AA6E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5A4C9A"/>
    <w:multiLevelType w:val="hybridMultilevel"/>
    <w:tmpl w:val="15B62A14"/>
    <w:lvl w:ilvl="0" w:tplc="84FA0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00349"/>
    <w:multiLevelType w:val="hybridMultilevel"/>
    <w:tmpl w:val="4F027246"/>
    <w:lvl w:ilvl="0" w:tplc="57B06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A474E"/>
    <w:multiLevelType w:val="multilevel"/>
    <w:tmpl w:val="A364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356D36"/>
    <w:multiLevelType w:val="hybridMultilevel"/>
    <w:tmpl w:val="1950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D6B10"/>
    <w:multiLevelType w:val="multilevel"/>
    <w:tmpl w:val="4688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C260EB"/>
    <w:multiLevelType w:val="hybridMultilevel"/>
    <w:tmpl w:val="EF62440E"/>
    <w:lvl w:ilvl="0" w:tplc="41DE3E0E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sz w:val="20"/>
        <w:szCs w:val="18"/>
      </w:rPr>
    </w:lvl>
    <w:lvl w:ilvl="1" w:tplc="CD142390">
      <w:numFmt w:val="bullet"/>
      <w:lvlText w:val="•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39C04A86"/>
    <w:multiLevelType w:val="multilevel"/>
    <w:tmpl w:val="880E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DC462F"/>
    <w:multiLevelType w:val="hybridMultilevel"/>
    <w:tmpl w:val="85F696D6"/>
    <w:lvl w:ilvl="0" w:tplc="1E480388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3B8639CF"/>
    <w:multiLevelType w:val="hybridMultilevel"/>
    <w:tmpl w:val="B198B9AE"/>
    <w:lvl w:ilvl="0" w:tplc="FCB8C2CC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3EDA7FA9"/>
    <w:multiLevelType w:val="hybridMultilevel"/>
    <w:tmpl w:val="7B3A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45519"/>
    <w:multiLevelType w:val="multilevel"/>
    <w:tmpl w:val="D94A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5B14A7"/>
    <w:multiLevelType w:val="hybridMultilevel"/>
    <w:tmpl w:val="734816B0"/>
    <w:lvl w:ilvl="0" w:tplc="CD560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466C2"/>
    <w:multiLevelType w:val="multilevel"/>
    <w:tmpl w:val="C6B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1955A5"/>
    <w:multiLevelType w:val="hybridMultilevel"/>
    <w:tmpl w:val="9AC60A5A"/>
    <w:lvl w:ilvl="0" w:tplc="A296F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716A3"/>
    <w:multiLevelType w:val="hybridMultilevel"/>
    <w:tmpl w:val="61EA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F2E4A"/>
    <w:multiLevelType w:val="hybridMultilevel"/>
    <w:tmpl w:val="1F76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418EA"/>
    <w:multiLevelType w:val="hybridMultilevel"/>
    <w:tmpl w:val="9D6A6C6C"/>
    <w:lvl w:ilvl="0" w:tplc="C4C2D778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 w15:restartNumberingAfterBreak="0">
    <w:nsid w:val="51655EAB"/>
    <w:multiLevelType w:val="multilevel"/>
    <w:tmpl w:val="1A78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A05A6"/>
    <w:multiLevelType w:val="hybridMultilevel"/>
    <w:tmpl w:val="D38C2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31DC4"/>
    <w:multiLevelType w:val="multilevel"/>
    <w:tmpl w:val="51B8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DE2310"/>
    <w:multiLevelType w:val="hybridMultilevel"/>
    <w:tmpl w:val="23327976"/>
    <w:lvl w:ilvl="0" w:tplc="3C0E3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C3579"/>
    <w:multiLevelType w:val="multilevel"/>
    <w:tmpl w:val="2CB4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4356D3"/>
    <w:multiLevelType w:val="hybridMultilevel"/>
    <w:tmpl w:val="3804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844D7"/>
    <w:multiLevelType w:val="hybridMultilevel"/>
    <w:tmpl w:val="1EDA076E"/>
    <w:lvl w:ilvl="0" w:tplc="4B4876AC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5" w15:restartNumberingAfterBreak="0">
    <w:nsid w:val="66ED5329"/>
    <w:multiLevelType w:val="hybridMultilevel"/>
    <w:tmpl w:val="4C561112"/>
    <w:lvl w:ilvl="0" w:tplc="E006E6EA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965102B"/>
    <w:multiLevelType w:val="hybridMultilevel"/>
    <w:tmpl w:val="EB7C94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017EC"/>
    <w:multiLevelType w:val="multilevel"/>
    <w:tmpl w:val="01E4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484542"/>
    <w:multiLevelType w:val="hybridMultilevel"/>
    <w:tmpl w:val="D4069B90"/>
    <w:lvl w:ilvl="0" w:tplc="5BC0476A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7D102075"/>
    <w:multiLevelType w:val="hybridMultilevel"/>
    <w:tmpl w:val="D55E20DE"/>
    <w:lvl w:ilvl="0" w:tplc="4DF87B98">
      <w:start w:val="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8"/>
  </w:num>
  <w:num w:numId="5">
    <w:abstractNumId w:val="23"/>
  </w:num>
  <w:num w:numId="6">
    <w:abstractNumId w:val="13"/>
  </w:num>
  <w:num w:numId="7">
    <w:abstractNumId w:val="32"/>
  </w:num>
  <w:num w:numId="8">
    <w:abstractNumId w:val="21"/>
  </w:num>
  <w:num w:numId="9">
    <w:abstractNumId w:val="37"/>
  </w:num>
  <w:num w:numId="10">
    <w:abstractNumId w:val="30"/>
  </w:num>
  <w:num w:numId="11">
    <w:abstractNumId w:val="17"/>
  </w:num>
  <w:num w:numId="12">
    <w:abstractNumId w:val="15"/>
  </w:num>
  <w:num w:numId="13">
    <w:abstractNumId w:val="2"/>
  </w:num>
  <w:num w:numId="14">
    <w:abstractNumId w:val="25"/>
  </w:num>
  <w:num w:numId="15">
    <w:abstractNumId w:val="20"/>
  </w:num>
  <w:num w:numId="16">
    <w:abstractNumId w:val="28"/>
  </w:num>
  <w:num w:numId="17">
    <w:abstractNumId w:val="23"/>
  </w:num>
  <w:num w:numId="18">
    <w:abstractNumId w:val="13"/>
  </w:num>
  <w:num w:numId="19">
    <w:abstractNumId w:val="32"/>
  </w:num>
  <w:num w:numId="20">
    <w:abstractNumId w:val="21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34"/>
  </w:num>
  <w:num w:numId="25">
    <w:abstractNumId w:val="36"/>
  </w:num>
  <w:num w:numId="26">
    <w:abstractNumId w:val="4"/>
  </w:num>
  <w:num w:numId="27">
    <w:abstractNumId w:val="7"/>
  </w:num>
  <w:num w:numId="28">
    <w:abstractNumId w:val="0"/>
  </w:num>
  <w:num w:numId="29">
    <w:abstractNumId w:val="11"/>
  </w:num>
  <w:num w:numId="30">
    <w:abstractNumId w:val="19"/>
  </w:num>
  <w:num w:numId="31">
    <w:abstractNumId w:val="27"/>
  </w:num>
  <w:num w:numId="32">
    <w:abstractNumId w:val="16"/>
  </w:num>
  <w:num w:numId="33">
    <w:abstractNumId w:val="1"/>
  </w:num>
  <w:num w:numId="34">
    <w:abstractNumId w:val="10"/>
  </w:num>
  <w:num w:numId="35">
    <w:abstractNumId w:val="39"/>
  </w:num>
  <w:num w:numId="36">
    <w:abstractNumId w:val="33"/>
  </w:num>
  <w:num w:numId="37">
    <w:abstractNumId w:val="24"/>
  </w:num>
  <w:num w:numId="38">
    <w:abstractNumId w:val="38"/>
  </w:num>
  <w:num w:numId="39">
    <w:abstractNumId w:val="22"/>
  </w:num>
  <w:num w:numId="40">
    <w:abstractNumId w:val="18"/>
  </w:num>
  <w:num w:numId="41">
    <w:abstractNumId w:val="35"/>
  </w:num>
  <w:num w:numId="42">
    <w:abstractNumId w:val="14"/>
  </w:num>
  <w:num w:numId="43">
    <w:abstractNumId w:val="31"/>
  </w:num>
  <w:num w:numId="44">
    <w:abstractNumId w:val="26"/>
  </w:num>
  <w:num w:numId="45">
    <w:abstractNumId w:val="5"/>
  </w:num>
  <w:num w:numId="46">
    <w:abstractNumId w:val="29"/>
  </w:num>
  <w:num w:numId="47">
    <w:abstractNumId w:val="1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3NzU1sDAxMzYyNzFV0lEKTi0uzszPAykwNKkFABNqv18tAAAA"/>
  </w:docVars>
  <w:rsids>
    <w:rsidRoot w:val="009E4ADF"/>
    <w:rsid w:val="00001857"/>
    <w:rsid w:val="0000289E"/>
    <w:rsid w:val="00003810"/>
    <w:rsid w:val="0000533A"/>
    <w:rsid w:val="00010CB6"/>
    <w:rsid w:val="0002467D"/>
    <w:rsid w:val="00027A40"/>
    <w:rsid w:val="00036D02"/>
    <w:rsid w:val="00040E78"/>
    <w:rsid w:val="00044AD7"/>
    <w:rsid w:val="00062C4B"/>
    <w:rsid w:val="000721DA"/>
    <w:rsid w:val="000809CF"/>
    <w:rsid w:val="000925A6"/>
    <w:rsid w:val="00094CBE"/>
    <w:rsid w:val="00095D7F"/>
    <w:rsid w:val="000A20BC"/>
    <w:rsid w:val="000A6D2E"/>
    <w:rsid w:val="000B0499"/>
    <w:rsid w:val="000B5509"/>
    <w:rsid w:val="000C3E0A"/>
    <w:rsid w:val="000C5DCA"/>
    <w:rsid w:val="000D1EB6"/>
    <w:rsid w:val="000D21A5"/>
    <w:rsid w:val="000D2DC3"/>
    <w:rsid w:val="000D520A"/>
    <w:rsid w:val="000D566C"/>
    <w:rsid w:val="000E24CF"/>
    <w:rsid w:val="000E2B51"/>
    <w:rsid w:val="000E463A"/>
    <w:rsid w:val="000E70E8"/>
    <w:rsid w:val="000E74F6"/>
    <w:rsid w:val="0010085A"/>
    <w:rsid w:val="00105E41"/>
    <w:rsid w:val="00106F0C"/>
    <w:rsid w:val="001105C6"/>
    <w:rsid w:val="0012469D"/>
    <w:rsid w:val="00145445"/>
    <w:rsid w:val="001464CD"/>
    <w:rsid w:val="00152142"/>
    <w:rsid w:val="00154611"/>
    <w:rsid w:val="00161B8F"/>
    <w:rsid w:val="001714EB"/>
    <w:rsid w:val="00174797"/>
    <w:rsid w:val="0017678F"/>
    <w:rsid w:val="0017734B"/>
    <w:rsid w:val="001774D6"/>
    <w:rsid w:val="00187B3B"/>
    <w:rsid w:val="0019166F"/>
    <w:rsid w:val="00192320"/>
    <w:rsid w:val="001924F7"/>
    <w:rsid w:val="00194596"/>
    <w:rsid w:val="00195995"/>
    <w:rsid w:val="00196244"/>
    <w:rsid w:val="001A0FE7"/>
    <w:rsid w:val="001A6524"/>
    <w:rsid w:val="001B61BB"/>
    <w:rsid w:val="001B718B"/>
    <w:rsid w:val="001C40E6"/>
    <w:rsid w:val="001C4D8A"/>
    <w:rsid w:val="001D0EE9"/>
    <w:rsid w:val="001D101F"/>
    <w:rsid w:val="001D64E6"/>
    <w:rsid w:val="001E3E27"/>
    <w:rsid w:val="001E4763"/>
    <w:rsid w:val="001F5304"/>
    <w:rsid w:val="0020509A"/>
    <w:rsid w:val="00210E8A"/>
    <w:rsid w:val="00216CED"/>
    <w:rsid w:val="00234198"/>
    <w:rsid w:val="002519B3"/>
    <w:rsid w:val="002659C3"/>
    <w:rsid w:val="00271DAB"/>
    <w:rsid w:val="00291468"/>
    <w:rsid w:val="00292BFA"/>
    <w:rsid w:val="00297CCE"/>
    <w:rsid w:val="002A41DA"/>
    <w:rsid w:val="002B0841"/>
    <w:rsid w:val="002B2C64"/>
    <w:rsid w:val="002B6EE0"/>
    <w:rsid w:val="002C003F"/>
    <w:rsid w:val="002D0DBF"/>
    <w:rsid w:val="002D4A4F"/>
    <w:rsid w:val="002D7BBD"/>
    <w:rsid w:val="002E2320"/>
    <w:rsid w:val="002E3DAB"/>
    <w:rsid w:val="002E6DDA"/>
    <w:rsid w:val="002F02A4"/>
    <w:rsid w:val="00304B5D"/>
    <w:rsid w:val="0031133F"/>
    <w:rsid w:val="00311AEF"/>
    <w:rsid w:val="00311EB9"/>
    <w:rsid w:val="003151DF"/>
    <w:rsid w:val="003453E4"/>
    <w:rsid w:val="003467D2"/>
    <w:rsid w:val="003639C2"/>
    <w:rsid w:val="00365460"/>
    <w:rsid w:val="0037036B"/>
    <w:rsid w:val="00372F9E"/>
    <w:rsid w:val="00373004"/>
    <w:rsid w:val="00373F16"/>
    <w:rsid w:val="003823D7"/>
    <w:rsid w:val="00386189"/>
    <w:rsid w:val="00386213"/>
    <w:rsid w:val="003870F9"/>
    <w:rsid w:val="00387544"/>
    <w:rsid w:val="00390B92"/>
    <w:rsid w:val="0039705A"/>
    <w:rsid w:val="003B08A0"/>
    <w:rsid w:val="003B164B"/>
    <w:rsid w:val="003B2398"/>
    <w:rsid w:val="003B7A29"/>
    <w:rsid w:val="003C1C21"/>
    <w:rsid w:val="003C4DD2"/>
    <w:rsid w:val="003C4F6A"/>
    <w:rsid w:val="003D36BF"/>
    <w:rsid w:val="003D448D"/>
    <w:rsid w:val="003E02E5"/>
    <w:rsid w:val="003E1A40"/>
    <w:rsid w:val="003E6D79"/>
    <w:rsid w:val="003F2E1A"/>
    <w:rsid w:val="003F4568"/>
    <w:rsid w:val="004067E3"/>
    <w:rsid w:val="0041507B"/>
    <w:rsid w:val="00421B3D"/>
    <w:rsid w:val="0043035C"/>
    <w:rsid w:val="00440679"/>
    <w:rsid w:val="0045004D"/>
    <w:rsid w:val="00456598"/>
    <w:rsid w:val="0045730A"/>
    <w:rsid w:val="004576DD"/>
    <w:rsid w:val="004635C1"/>
    <w:rsid w:val="004659F1"/>
    <w:rsid w:val="00472123"/>
    <w:rsid w:val="0049187A"/>
    <w:rsid w:val="0049202F"/>
    <w:rsid w:val="004B3C2E"/>
    <w:rsid w:val="004C1CF8"/>
    <w:rsid w:val="004C7F64"/>
    <w:rsid w:val="004D3585"/>
    <w:rsid w:val="004D5735"/>
    <w:rsid w:val="004E4765"/>
    <w:rsid w:val="004E56EB"/>
    <w:rsid w:val="00506CDA"/>
    <w:rsid w:val="00507F1B"/>
    <w:rsid w:val="00514EBE"/>
    <w:rsid w:val="00515723"/>
    <w:rsid w:val="0051616E"/>
    <w:rsid w:val="0053187A"/>
    <w:rsid w:val="0053609D"/>
    <w:rsid w:val="00545D49"/>
    <w:rsid w:val="005528BF"/>
    <w:rsid w:val="00572DD5"/>
    <w:rsid w:val="005749A3"/>
    <w:rsid w:val="00574CFB"/>
    <w:rsid w:val="0058404A"/>
    <w:rsid w:val="005848B6"/>
    <w:rsid w:val="00586083"/>
    <w:rsid w:val="0059069E"/>
    <w:rsid w:val="005B6C77"/>
    <w:rsid w:val="005C3DCF"/>
    <w:rsid w:val="005C6806"/>
    <w:rsid w:val="005D2703"/>
    <w:rsid w:val="005D2F22"/>
    <w:rsid w:val="005F35B3"/>
    <w:rsid w:val="00607472"/>
    <w:rsid w:val="00607A95"/>
    <w:rsid w:val="00607B87"/>
    <w:rsid w:val="00615C67"/>
    <w:rsid w:val="00617B4C"/>
    <w:rsid w:val="0062199C"/>
    <w:rsid w:val="00627D1D"/>
    <w:rsid w:val="00631387"/>
    <w:rsid w:val="00644F04"/>
    <w:rsid w:val="00646D4E"/>
    <w:rsid w:val="00647A16"/>
    <w:rsid w:val="00647CAB"/>
    <w:rsid w:val="006528CB"/>
    <w:rsid w:val="0065426F"/>
    <w:rsid w:val="0066493F"/>
    <w:rsid w:val="0066621C"/>
    <w:rsid w:val="006722FA"/>
    <w:rsid w:val="006757F4"/>
    <w:rsid w:val="0068012F"/>
    <w:rsid w:val="00695485"/>
    <w:rsid w:val="00696A39"/>
    <w:rsid w:val="006A000F"/>
    <w:rsid w:val="006A3E62"/>
    <w:rsid w:val="006A7F42"/>
    <w:rsid w:val="006B0BEF"/>
    <w:rsid w:val="006B3B8E"/>
    <w:rsid w:val="006C5E76"/>
    <w:rsid w:val="006C791C"/>
    <w:rsid w:val="006D0B2B"/>
    <w:rsid w:val="006D51AF"/>
    <w:rsid w:val="006E1EC2"/>
    <w:rsid w:val="006F00F0"/>
    <w:rsid w:val="00712F71"/>
    <w:rsid w:val="00715C50"/>
    <w:rsid w:val="00716DD3"/>
    <w:rsid w:val="00717AFA"/>
    <w:rsid w:val="00726C5E"/>
    <w:rsid w:val="00730BDC"/>
    <w:rsid w:val="00730E6E"/>
    <w:rsid w:val="007314CC"/>
    <w:rsid w:val="00733131"/>
    <w:rsid w:val="007336AC"/>
    <w:rsid w:val="007348A0"/>
    <w:rsid w:val="00736F46"/>
    <w:rsid w:val="007468B8"/>
    <w:rsid w:val="0075467C"/>
    <w:rsid w:val="00765E3D"/>
    <w:rsid w:val="00765F09"/>
    <w:rsid w:val="00767FC6"/>
    <w:rsid w:val="00776503"/>
    <w:rsid w:val="00781A16"/>
    <w:rsid w:val="00796B82"/>
    <w:rsid w:val="007A4F77"/>
    <w:rsid w:val="007B0781"/>
    <w:rsid w:val="007B147D"/>
    <w:rsid w:val="007B40EE"/>
    <w:rsid w:val="007B4353"/>
    <w:rsid w:val="007B5EA4"/>
    <w:rsid w:val="007C7498"/>
    <w:rsid w:val="007D26EE"/>
    <w:rsid w:val="007D5291"/>
    <w:rsid w:val="007D67FE"/>
    <w:rsid w:val="007E090C"/>
    <w:rsid w:val="007E2CA9"/>
    <w:rsid w:val="007E5CD9"/>
    <w:rsid w:val="00803265"/>
    <w:rsid w:val="008045D6"/>
    <w:rsid w:val="00835F05"/>
    <w:rsid w:val="00836A61"/>
    <w:rsid w:val="00836C4D"/>
    <w:rsid w:val="00842321"/>
    <w:rsid w:val="00843E20"/>
    <w:rsid w:val="00844812"/>
    <w:rsid w:val="00844AA2"/>
    <w:rsid w:val="00844ADC"/>
    <w:rsid w:val="00864132"/>
    <w:rsid w:val="00864761"/>
    <w:rsid w:val="008652ED"/>
    <w:rsid w:val="0087541C"/>
    <w:rsid w:val="00875679"/>
    <w:rsid w:val="0087705C"/>
    <w:rsid w:val="0089327E"/>
    <w:rsid w:val="0089666F"/>
    <w:rsid w:val="008A2F79"/>
    <w:rsid w:val="008A6538"/>
    <w:rsid w:val="008A7512"/>
    <w:rsid w:val="008B2C54"/>
    <w:rsid w:val="008C75DF"/>
    <w:rsid w:val="008D1F77"/>
    <w:rsid w:val="008D4809"/>
    <w:rsid w:val="008E1969"/>
    <w:rsid w:val="008E49CE"/>
    <w:rsid w:val="008F0AC0"/>
    <w:rsid w:val="00903BB2"/>
    <w:rsid w:val="00906E8A"/>
    <w:rsid w:val="00907A31"/>
    <w:rsid w:val="00916DF5"/>
    <w:rsid w:val="0092451E"/>
    <w:rsid w:val="009434A6"/>
    <w:rsid w:val="00946257"/>
    <w:rsid w:val="009464D0"/>
    <w:rsid w:val="00952001"/>
    <w:rsid w:val="00952060"/>
    <w:rsid w:val="00952461"/>
    <w:rsid w:val="009539E3"/>
    <w:rsid w:val="00962A33"/>
    <w:rsid w:val="00984FD2"/>
    <w:rsid w:val="00986BAB"/>
    <w:rsid w:val="00986F9D"/>
    <w:rsid w:val="00987C1E"/>
    <w:rsid w:val="00994542"/>
    <w:rsid w:val="0099585E"/>
    <w:rsid w:val="00997521"/>
    <w:rsid w:val="009B092E"/>
    <w:rsid w:val="009B0FC5"/>
    <w:rsid w:val="009B1B35"/>
    <w:rsid w:val="009C24E6"/>
    <w:rsid w:val="009C28AD"/>
    <w:rsid w:val="009C3E9A"/>
    <w:rsid w:val="009D1897"/>
    <w:rsid w:val="009D65FF"/>
    <w:rsid w:val="009E4ADF"/>
    <w:rsid w:val="00A27542"/>
    <w:rsid w:val="00A30707"/>
    <w:rsid w:val="00A348CD"/>
    <w:rsid w:val="00A3613E"/>
    <w:rsid w:val="00A51C6E"/>
    <w:rsid w:val="00A55952"/>
    <w:rsid w:val="00A55D0A"/>
    <w:rsid w:val="00A60114"/>
    <w:rsid w:val="00A65E05"/>
    <w:rsid w:val="00A711D6"/>
    <w:rsid w:val="00A74D17"/>
    <w:rsid w:val="00A76A8F"/>
    <w:rsid w:val="00A822AF"/>
    <w:rsid w:val="00A823D5"/>
    <w:rsid w:val="00A8304F"/>
    <w:rsid w:val="00A838DC"/>
    <w:rsid w:val="00A918EC"/>
    <w:rsid w:val="00A92560"/>
    <w:rsid w:val="00A9260B"/>
    <w:rsid w:val="00A951F7"/>
    <w:rsid w:val="00AA693D"/>
    <w:rsid w:val="00AB2D59"/>
    <w:rsid w:val="00AC5616"/>
    <w:rsid w:val="00AD1640"/>
    <w:rsid w:val="00AD5D45"/>
    <w:rsid w:val="00AD6A7F"/>
    <w:rsid w:val="00AE4439"/>
    <w:rsid w:val="00B00494"/>
    <w:rsid w:val="00B01D99"/>
    <w:rsid w:val="00B023D6"/>
    <w:rsid w:val="00B03AFA"/>
    <w:rsid w:val="00B0623B"/>
    <w:rsid w:val="00B10108"/>
    <w:rsid w:val="00B2344B"/>
    <w:rsid w:val="00B2416F"/>
    <w:rsid w:val="00B27E43"/>
    <w:rsid w:val="00B3716A"/>
    <w:rsid w:val="00B37354"/>
    <w:rsid w:val="00B4012F"/>
    <w:rsid w:val="00B454CF"/>
    <w:rsid w:val="00B46C24"/>
    <w:rsid w:val="00B537BE"/>
    <w:rsid w:val="00B53D34"/>
    <w:rsid w:val="00B54BC2"/>
    <w:rsid w:val="00B666E2"/>
    <w:rsid w:val="00B66757"/>
    <w:rsid w:val="00B67774"/>
    <w:rsid w:val="00B70947"/>
    <w:rsid w:val="00B83933"/>
    <w:rsid w:val="00B848C4"/>
    <w:rsid w:val="00B91EE5"/>
    <w:rsid w:val="00B9227D"/>
    <w:rsid w:val="00BA0BB8"/>
    <w:rsid w:val="00BA3C59"/>
    <w:rsid w:val="00BA455A"/>
    <w:rsid w:val="00BA4DC0"/>
    <w:rsid w:val="00BA7361"/>
    <w:rsid w:val="00BD1018"/>
    <w:rsid w:val="00BD16D6"/>
    <w:rsid w:val="00BD2731"/>
    <w:rsid w:val="00BE27FD"/>
    <w:rsid w:val="00BE7647"/>
    <w:rsid w:val="00C01D6C"/>
    <w:rsid w:val="00C05EA6"/>
    <w:rsid w:val="00C10BC5"/>
    <w:rsid w:val="00C111D6"/>
    <w:rsid w:val="00C15E73"/>
    <w:rsid w:val="00C23279"/>
    <w:rsid w:val="00C34EC5"/>
    <w:rsid w:val="00C36DED"/>
    <w:rsid w:val="00C375CB"/>
    <w:rsid w:val="00C47258"/>
    <w:rsid w:val="00C52228"/>
    <w:rsid w:val="00C62E4A"/>
    <w:rsid w:val="00C6385C"/>
    <w:rsid w:val="00C63DC1"/>
    <w:rsid w:val="00C65320"/>
    <w:rsid w:val="00C904C7"/>
    <w:rsid w:val="00C93C22"/>
    <w:rsid w:val="00C93FB0"/>
    <w:rsid w:val="00CA51D3"/>
    <w:rsid w:val="00CA6891"/>
    <w:rsid w:val="00CB54FA"/>
    <w:rsid w:val="00CD2326"/>
    <w:rsid w:val="00CD66AC"/>
    <w:rsid w:val="00CE19AD"/>
    <w:rsid w:val="00CE3ABA"/>
    <w:rsid w:val="00D07068"/>
    <w:rsid w:val="00D23B73"/>
    <w:rsid w:val="00D26805"/>
    <w:rsid w:val="00D32AE0"/>
    <w:rsid w:val="00D34325"/>
    <w:rsid w:val="00D347C3"/>
    <w:rsid w:val="00D366B1"/>
    <w:rsid w:val="00D403FA"/>
    <w:rsid w:val="00D4142E"/>
    <w:rsid w:val="00D449FF"/>
    <w:rsid w:val="00D4566D"/>
    <w:rsid w:val="00D47D8B"/>
    <w:rsid w:val="00D55A72"/>
    <w:rsid w:val="00D670CE"/>
    <w:rsid w:val="00D749BE"/>
    <w:rsid w:val="00D80BB7"/>
    <w:rsid w:val="00D91A9B"/>
    <w:rsid w:val="00D92655"/>
    <w:rsid w:val="00DA29F7"/>
    <w:rsid w:val="00DA2F7B"/>
    <w:rsid w:val="00DA5FA3"/>
    <w:rsid w:val="00DB224A"/>
    <w:rsid w:val="00DB376B"/>
    <w:rsid w:val="00DB4365"/>
    <w:rsid w:val="00DC68DE"/>
    <w:rsid w:val="00DD0786"/>
    <w:rsid w:val="00DD18E8"/>
    <w:rsid w:val="00DD2249"/>
    <w:rsid w:val="00DE3D8F"/>
    <w:rsid w:val="00DE47D3"/>
    <w:rsid w:val="00DE6F84"/>
    <w:rsid w:val="00DF42B2"/>
    <w:rsid w:val="00DF5E02"/>
    <w:rsid w:val="00DF7E5C"/>
    <w:rsid w:val="00E04E80"/>
    <w:rsid w:val="00E07BCA"/>
    <w:rsid w:val="00E14491"/>
    <w:rsid w:val="00E2463F"/>
    <w:rsid w:val="00E3003C"/>
    <w:rsid w:val="00E315CA"/>
    <w:rsid w:val="00E3339F"/>
    <w:rsid w:val="00E35C71"/>
    <w:rsid w:val="00E45B69"/>
    <w:rsid w:val="00E46D47"/>
    <w:rsid w:val="00E506E0"/>
    <w:rsid w:val="00E50C31"/>
    <w:rsid w:val="00E534FC"/>
    <w:rsid w:val="00E53BE8"/>
    <w:rsid w:val="00E54DF0"/>
    <w:rsid w:val="00E63F65"/>
    <w:rsid w:val="00E651B5"/>
    <w:rsid w:val="00E667FE"/>
    <w:rsid w:val="00E711A7"/>
    <w:rsid w:val="00E741CE"/>
    <w:rsid w:val="00E7691A"/>
    <w:rsid w:val="00E83766"/>
    <w:rsid w:val="00E84063"/>
    <w:rsid w:val="00E93A6F"/>
    <w:rsid w:val="00E940DE"/>
    <w:rsid w:val="00EB16E1"/>
    <w:rsid w:val="00EB4F0F"/>
    <w:rsid w:val="00ED185B"/>
    <w:rsid w:val="00EE57E0"/>
    <w:rsid w:val="00EE7F71"/>
    <w:rsid w:val="00EF6F27"/>
    <w:rsid w:val="00EF719E"/>
    <w:rsid w:val="00F01EE5"/>
    <w:rsid w:val="00F11C25"/>
    <w:rsid w:val="00F203BA"/>
    <w:rsid w:val="00F204AD"/>
    <w:rsid w:val="00F20EB4"/>
    <w:rsid w:val="00F2723D"/>
    <w:rsid w:val="00F2740B"/>
    <w:rsid w:val="00F30B6A"/>
    <w:rsid w:val="00F5208A"/>
    <w:rsid w:val="00F53FFD"/>
    <w:rsid w:val="00F638DB"/>
    <w:rsid w:val="00F70DBB"/>
    <w:rsid w:val="00F7749F"/>
    <w:rsid w:val="00F8348D"/>
    <w:rsid w:val="00F976F3"/>
    <w:rsid w:val="00FA61E7"/>
    <w:rsid w:val="00FB47A1"/>
    <w:rsid w:val="00FB5C28"/>
    <w:rsid w:val="00FC1E04"/>
    <w:rsid w:val="00FC456E"/>
    <w:rsid w:val="00FC7CB2"/>
    <w:rsid w:val="00FD4A41"/>
    <w:rsid w:val="00FD78AD"/>
    <w:rsid w:val="00FF2AFF"/>
    <w:rsid w:val="00FF6E7D"/>
    <w:rsid w:val="0BB5482D"/>
    <w:rsid w:val="1377F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4F9BA8"/>
  <w15:docId w15:val="{87FBEC50-7B1E-441A-A69A-C232BC77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7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E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1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2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4ADF"/>
    <w:pPr>
      <w:tabs>
        <w:tab w:val="center" w:pos="4153"/>
        <w:tab w:val="right" w:pos="8306"/>
      </w:tabs>
    </w:pPr>
    <w:rPr>
      <w:rFonts w:ascii="CG Times" w:hAnsi="CG Times"/>
      <w:szCs w:val="20"/>
      <w:lang w:val="en-US" w:eastAsia="en-GB"/>
    </w:rPr>
  </w:style>
  <w:style w:type="paragraph" w:styleId="Footer">
    <w:name w:val="footer"/>
    <w:basedOn w:val="Normal"/>
    <w:link w:val="FooterChar"/>
    <w:rsid w:val="009E4ADF"/>
    <w:pPr>
      <w:tabs>
        <w:tab w:val="center" w:pos="4153"/>
        <w:tab w:val="right" w:pos="8306"/>
      </w:tabs>
    </w:pPr>
    <w:rPr>
      <w:rFonts w:ascii="CG Times" w:hAnsi="CG Times"/>
      <w:szCs w:val="20"/>
      <w:lang w:val="en-US" w:eastAsia="en-GB"/>
    </w:rPr>
  </w:style>
  <w:style w:type="character" w:styleId="PageNumber">
    <w:name w:val="page number"/>
    <w:basedOn w:val="DefaultParagraphFont"/>
    <w:rsid w:val="009E4ADF"/>
  </w:style>
  <w:style w:type="character" w:styleId="Hyperlink">
    <w:name w:val="Hyperlink"/>
    <w:rsid w:val="00145445"/>
    <w:rPr>
      <w:color w:val="0000FF"/>
      <w:u w:val="single"/>
    </w:rPr>
  </w:style>
  <w:style w:type="paragraph" w:styleId="FootnoteText">
    <w:name w:val="footnote text"/>
    <w:basedOn w:val="Normal"/>
    <w:semiHidden/>
    <w:rsid w:val="006528CB"/>
    <w:rPr>
      <w:rFonts w:ascii="CG Times" w:hAnsi="CG Times"/>
      <w:sz w:val="20"/>
      <w:szCs w:val="20"/>
      <w:lang w:val="en-US" w:eastAsia="en-GB"/>
    </w:rPr>
  </w:style>
  <w:style w:type="character" w:styleId="FootnoteReference">
    <w:name w:val="footnote reference"/>
    <w:semiHidden/>
    <w:rsid w:val="006528CB"/>
    <w:rPr>
      <w:vertAlign w:val="superscript"/>
    </w:rPr>
  </w:style>
  <w:style w:type="paragraph" w:styleId="BalloonText">
    <w:name w:val="Balloon Text"/>
    <w:basedOn w:val="Normal"/>
    <w:semiHidden/>
    <w:rsid w:val="009464D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023D6"/>
    <w:rPr>
      <w:color w:val="800080"/>
      <w:u w:val="single"/>
    </w:rPr>
  </w:style>
  <w:style w:type="character" w:customStyle="1" w:styleId="FooterChar">
    <w:name w:val="Footer Char"/>
    <w:link w:val="Footer"/>
    <w:rsid w:val="00B454CF"/>
    <w:rPr>
      <w:rFonts w:ascii="CG Times" w:hAnsi="CG Times"/>
      <w:sz w:val="24"/>
      <w:lang w:val="en-US"/>
    </w:rPr>
  </w:style>
  <w:style w:type="character" w:customStyle="1" w:styleId="Normal1">
    <w:name w:val="Normal1"/>
    <w:rsid w:val="00B454CF"/>
    <w:rPr>
      <w:rFonts w:ascii="Times" w:hAnsi="Times"/>
      <w:sz w:val="24"/>
    </w:rPr>
  </w:style>
  <w:style w:type="character" w:styleId="PlaceholderText">
    <w:name w:val="Placeholder Text"/>
    <w:basedOn w:val="DefaultParagraphFont"/>
    <w:uiPriority w:val="99"/>
    <w:semiHidden/>
    <w:rsid w:val="00161B8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35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F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F05"/>
    <w:rPr>
      <w:rFonts w:ascii="CG Times" w:hAnsi="CG Times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F05"/>
    <w:rPr>
      <w:rFonts w:ascii="CG Times" w:hAnsi="CG Times"/>
      <w:b/>
      <w:bCs/>
      <w:lang w:val="en-US"/>
    </w:rPr>
  </w:style>
  <w:style w:type="character" w:customStyle="1" w:styleId="HeaderChar">
    <w:name w:val="Header Char"/>
    <w:basedOn w:val="DefaultParagraphFont"/>
    <w:link w:val="Header"/>
    <w:rsid w:val="00903BB2"/>
    <w:rPr>
      <w:rFonts w:ascii="CG Times" w:hAnsi="CG Times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35C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0E24CF"/>
    <w:rPr>
      <w:i/>
      <w:iCs/>
    </w:rPr>
  </w:style>
  <w:style w:type="character" w:styleId="Strong">
    <w:name w:val="Strong"/>
    <w:basedOn w:val="DefaultParagraphFont"/>
    <w:uiPriority w:val="22"/>
    <w:qFormat/>
    <w:rsid w:val="000E24C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C5E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822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822A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Spacing">
    <w:name w:val="No Spacing"/>
    <w:uiPriority w:val="1"/>
    <w:qFormat/>
    <w:rsid w:val="00C111D6"/>
    <w:pPr>
      <w:ind w:left="3" w:hanging="3"/>
    </w:pPr>
    <w:rPr>
      <w:rFonts w:ascii="Calibri" w:eastAsia="Calibri" w:hAnsi="Calibri" w:cs="Calibri"/>
      <w:color w:val="000000"/>
      <w:sz w:val="24"/>
      <w:szCs w:val="22"/>
    </w:rPr>
  </w:style>
  <w:style w:type="paragraph" w:styleId="ListParagraph">
    <w:name w:val="List Paragraph"/>
    <w:basedOn w:val="Normal"/>
    <w:uiPriority w:val="34"/>
    <w:qFormat/>
    <w:rsid w:val="00B2416F"/>
    <w:pPr>
      <w:ind w:left="720"/>
      <w:contextualSpacing/>
    </w:pPr>
    <w:rPr>
      <w:rFonts w:ascii="CG Times" w:hAnsi="CG Times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8D4809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11E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21C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1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gfl.net/online-safety/default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wgfl.org.uk/resources/safe-remote-learnin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actions-for-schools-during-the-coronavirus-outbreak/schools-covid-19-operational-guidanc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csc.gov.uk/guidance/video-conferencing-services-security-guidance-organisations" TargetMode="External"/><Relationship Id="rId10" Type="http://schemas.openxmlformats.org/officeDocument/2006/relationships/hyperlink" Target="https://www.gov.uk/government/publications/remote-education-temporary-continuity-direction-explanatory-not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uidance/safeguarding-and-remote-education-during-coronavirus-covid-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DC78F56B80845BB455ADD221D683A" ma:contentTypeVersion="6" ma:contentTypeDescription="Create a new document." ma:contentTypeScope="" ma:versionID="a4541a7ed4349990f7e9eee2b0c55d55">
  <xsd:schema xmlns:xsd="http://www.w3.org/2001/XMLSchema" xmlns:xs="http://www.w3.org/2001/XMLSchema" xmlns:p="http://schemas.microsoft.com/office/2006/metadata/properties" xmlns:ns2="2472955e-fe7c-421c-b16e-464bf1760edf" xmlns:ns3="e5b0da3e-38b3-403d-895a-80da7044106c" targetNamespace="http://schemas.microsoft.com/office/2006/metadata/properties" ma:root="true" ma:fieldsID="ea3ee9e3d023acbd43a04d020dafa044" ns2:_="" ns3:_="">
    <xsd:import namespace="2472955e-fe7c-421c-b16e-464bf1760edf"/>
    <xsd:import namespace="e5b0da3e-38b3-403d-895a-80da70441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2955e-fe7c-421c-b16e-464bf1760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0da3e-38b3-403d-895a-80da70441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06246-4A75-4858-B835-87580B163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2955e-fe7c-421c-b16e-464bf1760edf"/>
    <ds:schemaRef ds:uri="e5b0da3e-38b3-403d-895a-80da70441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25A2B-5F30-46D9-AEF0-6E90B06E6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F4DA8-D523-4D0D-974C-B430AB9A37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Alvin Walters</dc:creator>
  <cp:lastModifiedBy>Sue  Egersdorff</cp:lastModifiedBy>
  <cp:revision>2</cp:revision>
  <cp:lastPrinted>2021-01-17T16:02:00Z</cp:lastPrinted>
  <dcterms:created xsi:type="dcterms:W3CDTF">2021-07-19T16:32:00Z</dcterms:created>
  <dcterms:modified xsi:type="dcterms:W3CDTF">2021-07-19T16:32:00Z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0x0101005E7DC78F56B80845BB455ADD221D683A</vt:lpwstr>
  </property>
  <property fmtid="{D5CDD505-2E9C-101B-9397-08002B2CF9AE}" pid="3" name="_dlc_DocIdItemGuid">
    <vt:lpwstr>52a7a1ee-8f1d-4530-80cc-0737f206d158</vt:lpwstr>
  </property>
  <property fmtid="{D5CDD505-2E9C-101B-9397-08002B2CF9AE}" pid="4" name="AuthorIds_UIVersion_5632">
    <vt:lpwstr>14</vt:lpwstr>
  </property>
  <property fmtid="{D5CDD505-2E9C-101B-9397-08002B2CF9AE}" pid="5" name="Order">
    <vt:r8>18600</vt:r8>
  </property>
</Properties>
</file>